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01" w:rsidRPr="007040BB" w:rsidRDefault="00942962" w:rsidP="00CB0C0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42962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CC29ED">
        <w:rPr>
          <w:rFonts w:ascii="ＭＳ Ｐゴシック" w:eastAsia="ＭＳ Ｐゴシック" w:hAnsi="ＭＳ Ｐゴシック" w:hint="eastAsia"/>
          <w:b/>
          <w:sz w:val="36"/>
          <w:szCs w:val="36"/>
        </w:rPr>
        <w:t>音声自動翻訳機の</w:t>
      </w:r>
      <w:r w:rsidR="00A431F0">
        <w:rPr>
          <w:rFonts w:ascii="ＭＳ Ｐゴシック" w:eastAsia="ＭＳ Ｐゴシック" w:hAnsi="ＭＳ Ｐゴシック" w:hint="eastAsia"/>
          <w:b/>
          <w:sz w:val="36"/>
          <w:szCs w:val="36"/>
        </w:rPr>
        <w:t>貸出・</w:t>
      </w:r>
      <w:r w:rsidR="00CC29ED">
        <w:rPr>
          <w:rFonts w:ascii="ＭＳ Ｐゴシック" w:eastAsia="ＭＳ Ｐゴシック" w:hAnsi="ＭＳ Ｐゴシック" w:hint="eastAsia"/>
          <w:b/>
          <w:sz w:val="36"/>
          <w:szCs w:val="36"/>
        </w:rPr>
        <w:t>文書</w:t>
      </w:r>
      <w:r w:rsidR="007040BB" w:rsidRPr="007040BB">
        <w:rPr>
          <w:rFonts w:ascii="ＭＳ Ｐゴシック" w:eastAsia="ＭＳ Ｐゴシック" w:hAnsi="ＭＳ Ｐゴシック" w:hint="eastAsia"/>
          <w:b/>
          <w:sz w:val="36"/>
          <w:szCs w:val="36"/>
        </w:rPr>
        <w:t>翻訳</w:t>
      </w:r>
      <w:r w:rsidR="00763EFB">
        <w:rPr>
          <w:rFonts w:ascii="ＭＳ Ｐゴシック" w:eastAsia="ＭＳ Ｐゴシック" w:hAnsi="ＭＳ Ｐゴシック" w:hint="eastAsia"/>
          <w:b/>
          <w:sz w:val="36"/>
          <w:szCs w:val="36"/>
        </w:rPr>
        <w:t>・</w:t>
      </w:r>
      <w:r w:rsidR="00763EFB" w:rsidRPr="007040BB">
        <w:rPr>
          <w:rFonts w:ascii="ＭＳ Ｐゴシック" w:eastAsia="ＭＳ Ｐゴシック" w:hAnsi="ＭＳ Ｐゴシック" w:hint="eastAsia"/>
          <w:b/>
          <w:sz w:val="36"/>
          <w:szCs w:val="36"/>
        </w:rPr>
        <w:t>通訳</w:t>
      </w:r>
      <w:r w:rsidR="00763EFB">
        <w:rPr>
          <w:rFonts w:ascii="ＭＳ Ｐゴシック" w:eastAsia="ＭＳ Ｐゴシック" w:hAnsi="ＭＳ Ｐゴシック" w:hint="eastAsia"/>
          <w:b/>
          <w:sz w:val="36"/>
          <w:szCs w:val="36"/>
        </w:rPr>
        <w:t>派遣</w:t>
      </w:r>
      <w:r w:rsidR="007040BB" w:rsidRPr="007040BB">
        <w:rPr>
          <w:rFonts w:ascii="ＭＳ Ｐゴシック" w:eastAsia="ＭＳ Ｐゴシック" w:hAnsi="ＭＳ Ｐゴシック" w:hint="eastAsia"/>
          <w:b/>
          <w:sz w:val="36"/>
          <w:szCs w:val="36"/>
        </w:rPr>
        <w:t>申込書</w:t>
      </w:r>
    </w:p>
    <w:p w:rsidR="00942962" w:rsidRDefault="00942962" w:rsidP="0094296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296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月　　　日</w:t>
      </w:r>
    </w:p>
    <w:p w:rsidR="00942962" w:rsidRDefault="00A431F0" w:rsidP="00D94EA8">
      <w:pPr>
        <w:snapToGrid w:val="0"/>
        <w:spacing w:line="20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加東市長</w:t>
      </w:r>
      <w:r w:rsidR="00942962" w:rsidRPr="00942962">
        <w:rPr>
          <w:rFonts w:ascii="ＭＳ Ｐゴシック" w:eastAsia="ＭＳ Ｐゴシック" w:hAnsi="ＭＳ Ｐゴシック" w:hint="eastAsia"/>
          <w:szCs w:val="21"/>
        </w:rPr>
        <w:t xml:space="preserve">　様</w:t>
      </w:r>
    </w:p>
    <w:p w:rsidR="00942962" w:rsidRPr="007040BB" w:rsidRDefault="00942962" w:rsidP="00763EFB">
      <w:pPr>
        <w:wordWrap w:val="0"/>
        <w:ind w:right="800" w:firstLineChars="2500" w:firstLine="5000"/>
        <w:rPr>
          <w:rFonts w:ascii="ＭＳ Ｐゴシック" w:eastAsia="ＭＳ Ｐゴシック" w:hAnsi="ＭＳ Ｐゴシック"/>
          <w:sz w:val="20"/>
          <w:szCs w:val="20"/>
        </w:rPr>
      </w:pPr>
      <w:r w:rsidRPr="007040BB">
        <w:rPr>
          <w:rFonts w:ascii="ＭＳ Ｐゴシック" w:eastAsia="ＭＳ Ｐゴシック" w:hAnsi="ＭＳ Ｐゴシック" w:hint="eastAsia"/>
          <w:sz w:val="20"/>
          <w:szCs w:val="20"/>
        </w:rPr>
        <w:t>（〒　　　　　　　　　）</w:t>
      </w:r>
      <w:r w:rsidR="00AD191F" w:rsidRPr="007040BB">
        <w:rPr>
          <w:rFonts w:ascii="ＭＳ Ｐゴシック" w:eastAsia="ＭＳ Ｐゴシック" w:hAnsi="ＭＳ Ｐゴシック" w:hint="eastAsia"/>
          <w:sz w:val="20"/>
          <w:szCs w:val="20"/>
        </w:rPr>
        <w:t xml:space="preserve">       </w:t>
      </w:r>
      <w:r w:rsidRPr="007040B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578"/>
      </w:tblGrid>
      <w:tr w:rsidR="009E24DF" w:rsidTr="00140982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24DF" w:rsidRPr="00AD191F" w:rsidRDefault="009E24DF" w:rsidP="007040BB">
            <w:pPr>
              <w:tabs>
                <w:tab w:val="left" w:pos="9720"/>
              </w:tabs>
              <w:wordWrap w:val="0"/>
              <w:ind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</w:t>
            </w: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者　</w:t>
            </w:r>
          </w:p>
        </w:tc>
        <w:tc>
          <w:tcPr>
            <w:tcW w:w="4578" w:type="dxa"/>
            <w:tcBorders>
              <w:top w:val="nil"/>
              <w:left w:val="nil"/>
              <w:right w:val="nil"/>
            </w:tcBorders>
          </w:tcPr>
          <w:p w:rsidR="009E24DF" w:rsidRDefault="009E24DF" w:rsidP="00AD191F">
            <w:pPr>
              <w:tabs>
                <w:tab w:val="left" w:pos="9720"/>
              </w:tabs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住所　</w:t>
            </w:r>
          </w:p>
        </w:tc>
      </w:tr>
      <w:tr w:rsidR="009E24DF" w:rsidTr="00D21030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24DF" w:rsidRPr="00AD191F" w:rsidRDefault="009E24DF" w:rsidP="00AD191F">
            <w:pPr>
              <w:tabs>
                <w:tab w:val="left" w:pos="9720"/>
              </w:tabs>
              <w:wordWrap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4578" w:type="dxa"/>
            <w:tcBorders>
              <w:left w:val="nil"/>
              <w:right w:val="nil"/>
            </w:tcBorders>
          </w:tcPr>
          <w:p w:rsidR="009E24DF" w:rsidRPr="00942962" w:rsidRDefault="009E24DF" w:rsidP="00AD191F">
            <w:pPr>
              <w:tabs>
                <w:tab w:val="left" w:pos="9720"/>
              </w:tabs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地区（自治会）</w:t>
            </w: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9E24DF" w:rsidTr="0040237E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24DF" w:rsidRPr="00AD191F" w:rsidRDefault="009E24DF" w:rsidP="00AD191F">
            <w:pPr>
              <w:tabs>
                <w:tab w:val="left" w:pos="9720"/>
              </w:tabs>
              <w:wordWrap w:val="0"/>
              <w:ind w:leftChars="-48" w:left="-101"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4578" w:type="dxa"/>
            <w:tcBorders>
              <w:left w:val="nil"/>
              <w:right w:val="nil"/>
            </w:tcBorders>
          </w:tcPr>
          <w:p w:rsidR="009E24DF" w:rsidRDefault="009E24DF" w:rsidP="00026205">
            <w:pPr>
              <w:tabs>
                <w:tab w:val="left" w:pos="9720"/>
              </w:tabs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区長</w:t>
            </w:r>
            <w:r w:rsidR="00CD4E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（自治会長）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9E24DF" w:rsidTr="00FD66AB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24DF" w:rsidRPr="00AD191F" w:rsidRDefault="009E24DF" w:rsidP="00AD191F">
            <w:pPr>
              <w:tabs>
                <w:tab w:val="left" w:pos="9720"/>
              </w:tabs>
              <w:wordWrap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4578" w:type="dxa"/>
            <w:tcBorders>
              <w:left w:val="nil"/>
              <w:right w:val="nil"/>
            </w:tcBorders>
          </w:tcPr>
          <w:p w:rsidR="009E24DF" w:rsidRDefault="009E24DF" w:rsidP="00AD191F">
            <w:pPr>
              <w:tabs>
                <w:tab w:val="left" w:pos="9720"/>
              </w:tabs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AD19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</w:tbl>
    <w:p w:rsidR="00986D74" w:rsidRPr="00986D74" w:rsidRDefault="00986D74" w:rsidP="00986D74">
      <w:pPr>
        <w:tabs>
          <w:tab w:val="left" w:pos="9720"/>
        </w:tabs>
        <w:spacing w:line="0" w:lineRule="atLeast"/>
        <w:jc w:val="left"/>
        <w:rPr>
          <w:rFonts w:ascii="ＭＳ Ｐゴシック" w:eastAsia="ＭＳ Ｐゴシック" w:hAnsi="ＭＳ Ｐゴシック"/>
          <w:sz w:val="10"/>
          <w:szCs w:val="10"/>
        </w:rPr>
      </w:pPr>
    </w:p>
    <w:p w:rsidR="007040BB" w:rsidRDefault="00942962" w:rsidP="009E24DF">
      <w:pPr>
        <w:tabs>
          <w:tab w:val="left" w:pos="972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D191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040BB" w:rsidRPr="007040BB">
        <w:rPr>
          <w:rFonts w:ascii="ＭＳ Ｐゴシック" w:eastAsia="ＭＳ Ｐゴシック" w:hAnsi="ＭＳ Ｐゴシック" w:hint="eastAsia"/>
          <w:sz w:val="22"/>
          <w:szCs w:val="22"/>
        </w:rPr>
        <w:t>下記のとおり、</w:t>
      </w:r>
      <w:r w:rsidR="00A431F0">
        <w:rPr>
          <w:rFonts w:ascii="ＭＳ Ｐゴシック" w:eastAsia="ＭＳ Ｐゴシック" w:hAnsi="ＭＳ Ｐゴシック" w:hint="eastAsia"/>
          <w:sz w:val="22"/>
          <w:szCs w:val="22"/>
        </w:rPr>
        <w:t xml:space="preserve">　音声自動翻訳機の貸出・</w:t>
      </w:r>
      <w:r w:rsidR="00763EFB">
        <w:rPr>
          <w:rFonts w:ascii="ＭＳ Ｐゴシック" w:eastAsia="ＭＳ Ｐゴシック" w:hAnsi="ＭＳ Ｐゴシック" w:hint="eastAsia"/>
          <w:sz w:val="22"/>
          <w:szCs w:val="22"/>
        </w:rPr>
        <w:t>文書翻訳・</w:t>
      </w:r>
      <w:r w:rsidR="007040BB" w:rsidRPr="007040BB">
        <w:rPr>
          <w:rFonts w:ascii="ＭＳ Ｐゴシック" w:eastAsia="ＭＳ Ｐゴシック" w:hAnsi="ＭＳ Ｐゴシック" w:hint="eastAsia"/>
          <w:sz w:val="22"/>
          <w:szCs w:val="22"/>
        </w:rPr>
        <w:t>通訳</w:t>
      </w:r>
      <w:r w:rsidR="00706878">
        <w:rPr>
          <w:rFonts w:ascii="ＭＳ Ｐゴシック" w:eastAsia="ＭＳ Ｐゴシック" w:hAnsi="ＭＳ Ｐゴシック" w:hint="eastAsia"/>
          <w:sz w:val="22"/>
          <w:szCs w:val="22"/>
        </w:rPr>
        <w:t>派遣</w:t>
      </w:r>
      <w:r w:rsidR="00A431F0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E209C8">
        <w:rPr>
          <w:rFonts w:ascii="ＭＳ Ｐゴシック" w:eastAsia="ＭＳ Ｐゴシック" w:hAnsi="ＭＳ Ｐゴシック" w:hint="eastAsia"/>
          <w:sz w:val="22"/>
          <w:szCs w:val="22"/>
        </w:rPr>
        <w:t>申し込みます。</w:t>
      </w:r>
    </w:p>
    <w:p w:rsidR="00EA6060" w:rsidRPr="00763EFB" w:rsidRDefault="00EA6060" w:rsidP="00E209C8">
      <w:pPr>
        <w:snapToGrid w:val="0"/>
        <w:spacing w:line="220" w:lineRule="atLeast"/>
        <w:ind w:leftChars="170" w:left="357"/>
        <w:rPr>
          <w:rFonts w:ascii="ＭＳ Ｐゴシック" w:eastAsia="ＭＳ Ｐゴシック" w:hAnsi="ＭＳ Ｐゴシック"/>
          <w:sz w:val="8"/>
          <w:szCs w:val="8"/>
        </w:rPr>
      </w:pPr>
    </w:p>
    <w:p w:rsidR="00A00DF9" w:rsidRPr="00AD191F" w:rsidRDefault="007040BB" w:rsidP="00A00DF9">
      <w:pPr>
        <w:ind w:right="72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A00DF9" w:rsidRPr="00AD191F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3"/>
        <w:gridCol w:w="1979"/>
        <w:gridCol w:w="5290"/>
      </w:tblGrid>
      <w:tr w:rsidR="00A00DF9" w:rsidRPr="00432AEF" w:rsidTr="006F2553">
        <w:tc>
          <w:tcPr>
            <w:tcW w:w="1911" w:type="dxa"/>
            <w:gridSpan w:val="2"/>
            <w:shd w:val="clear" w:color="auto" w:fill="auto"/>
            <w:vAlign w:val="center"/>
          </w:tcPr>
          <w:p w:rsidR="00706878" w:rsidRPr="00432AEF" w:rsidRDefault="00A00DF9" w:rsidP="00706878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申込区分</w:t>
            </w:r>
          </w:p>
        </w:tc>
        <w:tc>
          <w:tcPr>
            <w:tcW w:w="7269" w:type="dxa"/>
            <w:gridSpan w:val="2"/>
          </w:tcPr>
          <w:p w:rsidR="00A00DF9" w:rsidRDefault="00E209C8" w:rsidP="00432AEF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・音声自動翻訳機の貸出　　　　　　</w:t>
            </w:r>
            <w:r w:rsidR="007040BB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763E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文書翻訳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040BB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763E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・通訳派遣</w:t>
            </w:r>
          </w:p>
          <w:p w:rsidR="00706878" w:rsidRPr="00432AEF" w:rsidRDefault="00706878" w:rsidP="00432AEF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※希望する申込区分に〇をつけてください。</w:t>
            </w:r>
          </w:p>
        </w:tc>
      </w:tr>
      <w:tr w:rsidR="00E209C8" w:rsidRPr="00432AEF" w:rsidTr="00763EFB">
        <w:tc>
          <w:tcPr>
            <w:tcW w:w="1911" w:type="dxa"/>
            <w:gridSpan w:val="2"/>
            <w:shd w:val="clear" w:color="auto" w:fill="auto"/>
            <w:vAlign w:val="center"/>
          </w:tcPr>
          <w:p w:rsidR="00E209C8" w:rsidRPr="00432AEF" w:rsidRDefault="00E209C8" w:rsidP="00763EFB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活用用途</w:t>
            </w:r>
            <w:r w:rsidR="00763E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・内容</w:t>
            </w:r>
          </w:p>
        </w:tc>
        <w:tc>
          <w:tcPr>
            <w:tcW w:w="7269" w:type="dxa"/>
            <w:gridSpan w:val="2"/>
          </w:tcPr>
          <w:p w:rsidR="00E209C8" w:rsidRDefault="00E209C8" w:rsidP="00661C3D">
            <w:pPr>
              <w:ind w:right="8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09C8" w:rsidRPr="00432AEF" w:rsidRDefault="00E209C8" w:rsidP="00661C3D">
            <w:pPr>
              <w:ind w:right="8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060" w:rsidRPr="00432AEF" w:rsidTr="00B44F41">
        <w:trPr>
          <w:trHeight w:val="1080"/>
        </w:trPr>
        <w:tc>
          <w:tcPr>
            <w:tcW w:w="1008" w:type="dxa"/>
          </w:tcPr>
          <w:p w:rsidR="00EA6060" w:rsidRDefault="00EA6060" w:rsidP="00CF74E5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音声自動翻訳機の</w:t>
            </w:r>
          </w:p>
          <w:p w:rsidR="00EA6060" w:rsidRDefault="00EA6060" w:rsidP="00CF74E5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</w:t>
            </w:r>
          </w:p>
        </w:tc>
        <w:tc>
          <w:tcPr>
            <w:tcW w:w="903" w:type="dxa"/>
            <w:vAlign w:val="center"/>
          </w:tcPr>
          <w:p w:rsidR="00EA6060" w:rsidRDefault="00EA6060" w:rsidP="00EA6060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</w:t>
            </w:r>
          </w:p>
          <w:p w:rsidR="00EA6060" w:rsidRDefault="00EA6060" w:rsidP="00EA6060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</w:p>
        </w:tc>
        <w:tc>
          <w:tcPr>
            <w:tcW w:w="7269" w:type="dxa"/>
            <w:gridSpan w:val="2"/>
            <w:vAlign w:val="center"/>
          </w:tcPr>
          <w:p w:rsidR="00EA6060" w:rsidRDefault="00EB00C5" w:rsidP="00B44F41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EA6060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　月　　　日（　　）　</w:t>
            </w:r>
            <w:r w:rsidR="00FE34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から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E3494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日（　　）</w:t>
            </w:r>
            <w:r w:rsidR="00FE34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</w:t>
            </w:r>
          </w:p>
          <w:p w:rsidR="00EA6060" w:rsidRPr="00E209C8" w:rsidRDefault="00EA6060" w:rsidP="00B44F41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分から　　　　時　　　　分まで</w:t>
            </w:r>
          </w:p>
        </w:tc>
      </w:tr>
      <w:tr w:rsidR="000233E9" w:rsidRPr="00432AEF" w:rsidTr="00763EFB">
        <w:trPr>
          <w:trHeight w:val="352"/>
        </w:trPr>
        <w:tc>
          <w:tcPr>
            <w:tcW w:w="1008" w:type="dxa"/>
            <w:vMerge w:val="restart"/>
            <w:vAlign w:val="center"/>
          </w:tcPr>
          <w:p w:rsidR="000233E9" w:rsidRPr="00432AEF" w:rsidRDefault="00706878" w:rsidP="000233E9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文書</w:t>
            </w:r>
            <w:r w:rsidR="000233E9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翻訳</w:t>
            </w:r>
          </w:p>
        </w:tc>
        <w:tc>
          <w:tcPr>
            <w:tcW w:w="903" w:type="dxa"/>
            <w:vAlign w:val="center"/>
          </w:tcPr>
          <w:p w:rsidR="000233E9" w:rsidRPr="00432AEF" w:rsidRDefault="000233E9" w:rsidP="000233E9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言語</w:t>
            </w:r>
          </w:p>
        </w:tc>
        <w:tc>
          <w:tcPr>
            <w:tcW w:w="7269" w:type="dxa"/>
            <w:gridSpan w:val="2"/>
            <w:vAlign w:val="center"/>
          </w:tcPr>
          <w:p w:rsidR="000233E9" w:rsidRPr="00432AEF" w:rsidRDefault="000233E9" w:rsidP="00763EFB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）語</w:t>
            </w:r>
          </w:p>
        </w:tc>
      </w:tr>
      <w:tr w:rsidR="000233E9" w:rsidRPr="00432AEF" w:rsidTr="00901664">
        <w:trPr>
          <w:trHeight w:val="382"/>
        </w:trPr>
        <w:tc>
          <w:tcPr>
            <w:tcW w:w="1008" w:type="dxa"/>
            <w:vMerge/>
          </w:tcPr>
          <w:p w:rsidR="000233E9" w:rsidRDefault="000233E9" w:rsidP="000233E9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0233E9" w:rsidRDefault="000233E9" w:rsidP="000233E9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期限</w:t>
            </w:r>
          </w:p>
        </w:tc>
        <w:tc>
          <w:tcPr>
            <w:tcW w:w="7269" w:type="dxa"/>
            <w:gridSpan w:val="2"/>
            <w:vAlign w:val="center"/>
          </w:tcPr>
          <w:p w:rsidR="000233E9" w:rsidRDefault="00EB00C5" w:rsidP="00901664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="000233E9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日（　　　　　）　　　　午前・午後（　　　　　　）時</w:t>
            </w:r>
          </w:p>
        </w:tc>
      </w:tr>
      <w:tr w:rsidR="00AD191F" w:rsidRPr="00432AEF" w:rsidTr="00901664">
        <w:tc>
          <w:tcPr>
            <w:tcW w:w="1008" w:type="dxa"/>
            <w:vMerge w:val="restart"/>
            <w:vAlign w:val="center"/>
          </w:tcPr>
          <w:p w:rsidR="00942962" w:rsidRPr="00432AEF" w:rsidRDefault="007040BB" w:rsidP="00432AEF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通訳</w:t>
            </w:r>
            <w:r w:rsidR="00706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派遣</w:t>
            </w:r>
          </w:p>
        </w:tc>
        <w:tc>
          <w:tcPr>
            <w:tcW w:w="903" w:type="dxa"/>
            <w:vAlign w:val="center"/>
          </w:tcPr>
          <w:p w:rsidR="00942962" w:rsidRPr="00432AEF" w:rsidRDefault="007040BB" w:rsidP="00432AEF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言語</w:t>
            </w:r>
          </w:p>
        </w:tc>
        <w:tc>
          <w:tcPr>
            <w:tcW w:w="7269" w:type="dxa"/>
            <w:gridSpan w:val="2"/>
            <w:vAlign w:val="center"/>
          </w:tcPr>
          <w:p w:rsidR="00942962" w:rsidRPr="00432AEF" w:rsidRDefault="00E209C8" w:rsidP="00901664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）語</w:t>
            </w:r>
          </w:p>
          <w:p w:rsidR="007040BB" w:rsidRPr="00432AEF" w:rsidRDefault="00EB00C5" w:rsidP="00901664">
            <w:pPr>
              <w:tabs>
                <w:tab w:val="left" w:pos="6444"/>
              </w:tabs>
              <w:ind w:right="61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7040BB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日（　　　）　　　時　　　　分から　　　　時　　　　分まで</w:t>
            </w:r>
          </w:p>
        </w:tc>
      </w:tr>
      <w:tr w:rsidR="00AD191F" w:rsidRPr="00432AEF" w:rsidTr="00FE3494">
        <w:tc>
          <w:tcPr>
            <w:tcW w:w="1008" w:type="dxa"/>
            <w:vMerge/>
          </w:tcPr>
          <w:p w:rsidR="00A00DF9" w:rsidRPr="00432AEF" w:rsidRDefault="00A00DF9" w:rsidP="00432AEF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A00DF9" w:rsidRPr="00432AEF" w:rsidRDefault="00A00DF9" w:rsidP="00FE3494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 所</w:t>
            </w:r>
          </w:p>
        </w:tc>
        <w:tc>
          <w:tcPr>
            <w:tcW w:w="7269" w:type="dxa"/>
            <w:gridSpan w:val="2"/>
          </w:tcPr>
          <w:p w:rsidR="007040BB" w:rsidRPr="00432AEF" w:rsidRDefault="007040BB" w:rsidP="00432AEF">
            <w:pPr>
              <w:ind w:right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称</w:t>
            </w:r>
            <w:r w:rsidR="00763E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:rsidR="00A00DF9" w:rsidRPr="00432AEF" w:rsidRDefault="007040BB" w:rsidP="00432AEF">
            <w:pPr>
              <w:ind w:right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  <w:r w:rsidR="00763E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:rsidR="007040BB" w:rsidRPr="00432AEF" w:rsidRDefault="007040BB" w:rsidP="00763EFB">
            <w:pPr>
              <w:ind w:right="1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/>
                <w:sz w:val="20"/>
                <w:szCs w:val="20"/>
              </w:rPr>
              <w:t>TEL(           )       -</w:t>
            </w: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763E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駐車場：　　　　　　　　　　　　　　　　　　　　</w:t>
            </w:r>
          </w:p>
        </w:tc>
      </w:tr>
      <w:tr w:rsidR="00A00DF9" w:rsidRPr="00432AEF" w:rsidTr="00E209C8">
        <w:tc>
          <w:tcPr>
            <w:tcW w:w="1911" w:type="dxa"/>
            <w:gridSpan w:val="2"/>
            <w:vAlign w:val="center"/>
          </w:tcPr>
          <w:p w:rsidR="00A00DF9" w:rsidRPr="00432AEF" w:rsidRDefault="007040BB" w:rsidP="00432AEF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その他特記事項</w:t>
            </w:r>
          </w:p>
        </w:tc>
        <w:tc>
          <w:tcPr>
            <w:tcW w:w="7269" w:type="dxa"/>
            <w:gridSpan w:val="2"/>
          </w:tcPr>
          <w:p w:rsidR="00A00DF9" w:rsidRPr="00432AEF" w:rsidRDefault="00A00DF9" w:rsidP="00661C3D">
            <w:pPr>
              <w:ind w:right="8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31FA" w:rsidRPr="00432AEF" w:rsidRDefault="005231FA" w:rsidP="00661C3D">
            <w:pPr>
              <w:ind w:right="8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0DF9" w:rsidRPr="00432AEF" w:rsidTr="00E209C8">
        <w:tc>
          <w:tcPr>
            <w:tcW w:w="1911" w:type="dxa"/>
            <w:gridSpan w:val="2"/>
            <w:vAlign w:val="center"/>
          </w:tcPr>
          <w:p w:rsidR="00A00DF9" w:rsidRPr="00432AEF" w:rsidRDefault="00A00DF9" w:rsidP="00432AEF">
            <w:pPr>
              <w:ind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 望 事 項</w:t>
            </w:r>
          </w:p>
        </w:tc>
        <w:tc>
          <w:tcPr>
            <w:tcW w:w="7269" w:type="dxa"/>
            <w:gridSpan w:val="2"/>
          </w:tcPr>
          <w:p w:rsidR="00A00DF9" w:rsidRPr="00432AEF" w:rsidRDefault="00A00DF9" w:rsidP="00661C3D">
            <w:pPr>
              <w:ind w:right="8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31FA" w:rsidRPr="00432AEF" w:rsidRDefault="005231FA" w:rsidP="00661C3D">
            <w:pPr>
              <w:ind w:right="8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31FA" w:rsidRPr="00432AEF" w:rsidTr="006F2553">
        <w:tc>
          <w:tcPr>
            <w:tcW w:w="1911" w:type="dxa"/>
            <w:gridSpan w:val="2"/>
            <w:vMerge w:val="restart"/>
            <w:shd w:val="clear" w:color="auto" w:fill="auto"/>
            <w:vAlign w:val="center"/>
          </w:tcPr>
          <w:p w:rsidR="00A00DF9" w:rsidRPr="00432AEF" w:rsidRDefault="007040BB" w:rsidP="00432AEF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申込（連絡）</w:t>
            </w:r>
          </w:p>
          <w:p w:rsidR="00A00DF9" w:rsidRPr="00432AEF" w:rsidRDefault="00763EFB" w:rsidP="00432AEF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</w:t>
            </w:r>
            <w:r w:rsidR="00A00DF9"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1979" w:type="dxa"/>
            <w:vAlign w:val="center"/>
          </w:tcPr>
          <w:p w:rsidR="00A00DF9" w:rsidRPr="00432AEF" w:rsidRDefault="00A00DF9" w:rsidP="00706878">
            <w:pPr>
              <w:tabs>
                <w:tab w:val="left" w:pos="1872"/>
              </w:tabs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名(ふりがな)</w:t>
            </w:r>
          </w:p>
        </w:tc>
        <w:tc>
          <w:tcPr>
            <w:tcW w:w="5290" w:type="dxa"/>
          </w:tcPr>
          <w:p w:rsidR="00A00DF9" w:rsidRPr="00432AEF" w:rsidRDefault="00A00DF9" w:rsidP="00661C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31FA" w:rsidRPr="00432AEF" w:rsidTr="006F2553">
        <w:tc>
          <w:tcPr>
            <w:tcW w:w="1911" w:type="dxa"/>
            <w:gridSpan w:val="2"/>
            <w:vMerge/>
            <w:shd w:val="clear" w:color="auto" w:fill="auto"/>
          </w:tcPr>
          <w:p w:rsidR="00A00DF9" w:rsidRPr="00432AEF" w:rsidRDefault="00A00DF9" w:rsidP="00432AEF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9" w:type="dxa"/>
          </w:tcPr>
          <w:p w:rsidR="00A00DF9" w:rsidRPr="00432AEF" w:rsidRDefault="00A00DF9" w:rsidP="00432AEF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5290" w:type="dxa"/>
          </w:tcPr>
          <w:p w:rsidR="00A00DF9" w:rsidRPr="00432AEF" w:rsidRDefault="00A00DF9" w:rsidP="00661C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31FA" w:rsidRPr="00432AEF" w:rsidTr="006F2553">
        <w:tc>
          <w:tcPr>
            <w:tcW w:w="1911" w:type="dxa"/>
            <w:gridSpan w:val="2"/>
            <w:vMerge/>
            <w:shd w:val="clear" w:color="auto" w:fill="auto"/>
          </w:tcPr>
          <w:p w:rsidR="00A00DF9" w:rsidRPr="00432AEF" w:rsidRDefault="00A00DF9" w:rsidP="00432AEF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9" w:type="dxa"/>
          </w:tcPr>
          <w:p w:rsidR="00A00DF9" w:rsidRPr="00432AEF" w:rsidRDefault="00A00DF9" w:rsidP="00432AEF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5290" w:type="dxa"/>
          </w:tcPr>
          <w:p w:rsidR="00A00DF9" w:rsidRPr="00432AEF" w:rsidRDefault="00A00DF9" w:rsidP="00661C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31FA" w:rsidRPr="00432AEF" w:rsidTr="006F2553">
        <w:tc>
          <w:tcPr>
            <w:tcW w:w="1911" w:type="dxa"/>
            <w:gridSpan w:val="2"/>
            <w:vMerge/>
            <w:shd w:val="clear" w:color="auto" w:fill="auto"/>
          </w:tcPr>
          <w:p w:rsidR="00A00DF9" w:rsidRPr="00432AEF" w:rsidRDefault="00A00DF9" w:rsidP="00432AEF">
            <w:pPr>
              <w:ind w:right="8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9" w:type="dxa"/>
          </w:tcPr>
          <w:p w:rsidR="00A00DF9" w:rsidRPr="00432AEF" w:rsidRDefault="00A00DF9" w:rsidP="00432AEF">
            <w:pPr>
              <w:ind w:right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2AEF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5290" w:type="dxa"/>
          </w:tcPr>
          <w:p w:rsidR="00A00DF9" w:rsidRPr="00432AEF" w:rsidRDefault="00A00DF9" w:rsidP="00661C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06878" w:rsidRPr="00706878" w:rsidRDefault="00A6133E" w:rsidP="00E27220">
      <w:pPr>
        <w:ind w:leftChars="171" w:left="35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※裏面に申込みにあたっての留意事項を記載しています</w:t>
      </w:r>
      <w:r w:rsidR="00763EFB">
        <w:rPr>
          <w:rFonts w:ascii="ＭＳ Ｐゴシック" w:eastAsia="ＭＳ Ｐゴシック" w:hAnsi="ＭＳ Ｐゴシック" w:hint="eastAsia"/>
          <w:sz w:val="20"/>
          <w:szCs w:val="20"/>
        </w:rPr>
        <w:t>ので</w:t>
      </w:r>
      <w:r w:rsidR="00706878">
        <w:rPr>
          <w:rFonts w:ascii="ＭＳ Ｐゴシック" w:eastAsia="ＭＳ Ｐゴシック" w:hAnsi="ＭＳ Ｐゴシック" w:hint="eastAsia"/>
          <w:sz w:val="20"/>
          <w:szCs w:val="20"/>
        </w:rPr>
        <w:t>確認してください。</w:t>
      </w:r>
    </w:p>
    <w:tbl>
      <w:tblPr>
        <w:tblpPr w:leftFromText="142" w:rightFromText="142" w:vertAnchor="text" w:horzAnchor="margin" w:tblpY="2"/>
        <w:tblW w:w="978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9"/>
        <w:gridCol w:w="297"/>
        <w:gridCol w:w="425"/>
      </w:tblGrid>
      <w:tr w:rsidR="00A36A40" w:rsidRPr="005105CC" w:rsidTr="00AF7A32">
        <w:trPr>
          <w:trHeight w:val="201"/>
        </w:trPr>
        <w:tc>
          <w:tcPr>
            <w:tcW w:w="9781" w:type="dxa"/>
            <w:gridSpan w:val="3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36A40" w:rsidRPr="005105CC" w:rsidRDefault="00A36A40" w:rsidP="00AF7A32">
            <w:r w:rsidRPr="005105CC">
              <w:rPr>
                <w:rFonts w:hint="eastAsia"/>
              </w:rPr>
              <w:t>【担当課記入欄】※記載しないでください。</w:t>
            </w:r>
            <w:r w:rsidR="000850F2">
              <w:rPr>
                <w:rFonts w:hint="eastAsia"/>
              </w:rPr>
              <w:t xml:space="preserve">　　</w:t>
            </w:r>
          </w:p>
        </w:tc>
      </w:tr>
      <w:tr w:rsidR="00AF7A32" w:rsidTr="00AF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59" w:type="dxa"/>
          <w:wAfter w:w="425" w:type="dxa"/>
          <w:trHeight w:val="1574"/>
          <w:hidden/>
        </w:trPr>
        <w:tc>
          <w:tcPr>
            <w:tcW w:w="297" w:type="dxa"/>
          </w:tcPr>
          <w:p w:rsidR="00AF7A32" w:rsidRDefault="00AF7A32" w:rsidP="00AF7A32">
            <w:pPr>
              <w:rPr>
                <w:vanish/>
              </w:rPr>
            </w:pPr>
          </w:p>
        </w:tc>
      </w:tr>
    </w:tbl>
    <w:p w:rsidR="008A60C2" w:rsidRPr="008A60C2" w:rsidRDefault="008A60C2" w:rsidP="008A60C2">
      <w:pPr>
        <w:rPr>
          <w:vanish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</w:tblGrid>
      <w:tr w:rsidR="00AF7A32" w:rsidRPr="005105CC" w:rsidTr="0009255D">
        <w:trPr>
          <w:trHeight w:val="204"/>
        </w:trPr>
        <w:tc>
          <w:tcPr>
            <w:tcW w:w="747" w:type="dxa"/>
            <w:vMerge w:val="restart"/>
            <w:vAlign w:val="center"/>
          </w:tcPr>
          <w:p w:rsidR="00AF7A32" w:rsidRPr="005105CC" w:rsidRDefault="00AF7A32" w:rsidP="00763EFB">
            <w:pPr>
              <w:jc w:val="center"/>
            </w:pPr>
            <w:r w:rsidRPr="00B56EB0">
              <w:rPr>
                <w:rFonts w:hint="eastAsia"/>
                <w:sz w:val="14"/>
                <w:szCs w:val="14"/>
              </w:rPr>
              <w:t>受付日</w:t>
            </w:r>
          </w:p>
        </w:tc>
        <w:tc>
          <w:tcPr>
            <w:tcW w:w="3260" w:type="dxa"/>
            <w:gridSpan w:val="4"/>
          </w:tcPr>
          <w:p w:rsidR="00AF7A32" w:rsidRPr="005105CC" w:rsidRDefault="00AF7A32" w:rsidP="001F18BF">
            <w:pPr>
              <w:jc w:val="center"/>
            </w:pPr>
            <w:r>
              <w:rPr>
                <w:rFonts w:hint="eastAsia"/>
              </w:rPr>
              <w:t>音声自動翻訳機</w:t>
            </w:r>
          </w:p>
        </w:tc>
        <w:tc>
          <w:tcPr>
            <w:tcW w:w="1985" w:type="dxa"/>
            <w:gridSpan w:val="2"/>
            <w:vAlign w:val="center"/>
          </w:tcPr>
          <w:p w:rsidR="00AF7A32" w:rsidRPr="005105CC" w:rsidRDefault="00AF7A32" w:rsidP="00763EFB">
            <w:pPr>
              <w:jc w:val="center"/>
            </w:pPr>
            <w:r>
              <w:rPr>
                <w:rFonts w:hint="eastAsia"/>
              </w:rPr>
              <w:t>文書翻訳</w:t>
            </w:r>
          </w:p>
        </w:tc>
        <w:tc>
          <w:tcPr>
            <w:tcW w:w="2835" w:type="dxa"/>
            <w:gridSpan w:val="3"/>
            <w:vAlign w:val="center"/>
          </w:tcPr>
          <w:p w:rsidR="00AF7A32" w:rsidRPr="005105CC" w:rsidRDefault="00AF7A32" w:rsidP="00AF7A32">
            <w:pPr>
              <w:jc w:val="center"/>
            </w:pPr>
            <w:r>
              <w:rPr>
                <w:rFonts w:hint="eastAsia"/>
              </w:rPr>
              <w:t>通訳派遣</w:t>
            </w:r>
          </w:p>
        </w:tc>
        <w:tc>
          <w:tcPr>
            <w:tcW w:w="850" w:type="dxa"/>
            <w:vMerge w:val="restart"/>
            <w:vAlign w:val="center"/>
          </w:tcPr>
          <w:p w:rsidR="00AF7A32" w:rsidRPr="00E27220" w:rsidRDefault="00B15820" w:rsidP="00B1582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B56EB0" w:rsidRPr="005105CC" w:rsidTr="0009255D">
        <w:trPr>
          <w:trHeight w:val="594"/>
        </w:trPr>
        <w:tc>
          <w:tcPr>
            <w:tcW w:w="747" w:type="dxa"/>
            <w:vMerge/>
          </w:tcPr>
          <w:p w:rsidR="00B56EB0" w:rsidRPr="005105CC" w:rsidRDefault="00B56EB0" w:rsidP="00763EFB">
            <w:pPr>
              <w:jc w:val="center"/>
            </w:pPr>
          </w:p>
        </w:tc>
        <w:tc>
          <w:tcPr>
            <w:tcW w:w="709" w:type="dxa"/>
            <w:vAlign w:val="center"/>
          </w:tcPr>
          <w:p w:rsidR="00B56EB0" w:rsidRPr="00B56EB0" w:rsidRDefault="00B56EB0" w:rsidP="00E27220">
            <w:pPr>
              <w:jc w:val="center"/>
              <w:rPr>
                <w:sz w:val="14"/>
                <w:szCs w:val="14"/>
              </w:rPr>
            </w:pPr>
            <w:r w:rsidRPr="00B56EB0">
              <w:rPr>
                <w:rFonts w:hint="eastAsia"/>
                <w:sz w:val="14"/>
                <w:szCs w:val="14"/>
              </w:rPr>
              <w:t>貸出日</w:t>
            </w:r>
          </w:p>
        </w:tc>
        <w:tc>
          <w:tcPr>
            <w:tcW w:w="850" w:type="dxa"/>
            <w:vAlign w:val="center"/>
          </w:tcPr>
          <w:p w:rsidR="00B56EB0" w:rsidRPr="00B56EB0" w:rsidRDefault="00B56EB0" w:rsidP="00E27220">
            <w:pPr>
              <w:jc w:val="center"/>
              <w:rPr>
                <w:sz w:val="12"/>
                <w:szCs w:val="12"/>
              </w:rPr>
            </w:pPr>
            <w:r w:rsidRPr="00B56EB0">
              <w:rPr>
                <w:rFonts w:hint="eastAsia"/>
                <w:sz w:val="12"/>
                <w:szCs w:val="12"/>
              </w:rPr>
              <w:t>動作の確認</w:t>
            </w:r>
          </w:p>
        </w:tc>
        <w:tc>
          <w:tcPr>
            <w:tcW w:w="709" w:type="dxa"/>
            <w:vAlign w:val="center"/>
          </w:tcPr>
          <w:p w:rsidR="00B56EB0" w:rsidRPr="005105CC" w:rsidRDefault="00B56EB0" w:rsidP="00E27220">
            <w:pPr>
              <w:jc w:val="center"/>
            </w:pPr>
            <w:r w:rsidRPr="00B56EB0">
              <w:rPr>
                <w:rFonts w:hint="eastAsia"/>
                <w:sz w:val="14"/>
                <w:szCs w:val="14"/>
              </w:rPr>
              <w:t>返却日</w:t>
            </w:r>
          </w:p>
        </w:tc>
        <w:tc>
          <w:tcPr>
            <w:tcW w:w="992" w:type="dxa"/>
            <w:vAlign w:val="center"/>
          </w:tcPr>
          <w:p w:rsidR="00B56EB0" w:rsidRPr="00DE2927" w:rsidRDefault="00B56EB0" w:rsidP="00E27220">
            <w:pPr>
              <w:jc w:val="center"/>
              <w:rPr>
                <w:sz w:val="18"/>
                <w:szCs w:val="18"/>
              </w:rPr>
            </w:pPr>
            <w:r w:rsidRPr="00B56EB0">
              <w:rPr>
                <w:rFonts w:hint="eastAsia"/>
                <w:sz w:val="14"/>
                <w:szCs w:val="14"/>
              </w:rPr>
              <w:t>動作の確認</w:t>
            </w:r>
          </w:p>
        </w:tc>
        <w:tc>
          <w:tcPr>
            <w:tcW w:w="992" w:type="dxa"/>
            <w:vAlign w:val="center"/>
          </w:tcPr>
          <w:p w:rsidR="00B56EB0" w:rsidRPr="00DE2927" w:rsidRDefault="00B56EB0" w:rsidP="00E2722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7220">
              <w:rPr>
                <w:rFonts w:hint="eastAsia"/>
                <w:sz w:val="14"/>
                <w:szCs w:val="14"/>
              </w:rPr>
              <w:t>対象文書の</w:t>
            </w:r>
            <w:r>
              <w:rPr>
                <w:rFonts w:hint="eastAsia"/>
                <w:sz w:val="14"/>
                <w:szCs w:val="14"/>
              </w:rPr>
              <w:t>提出</w:t>
            </w:r>
          </w:p>
        </w:tc>
        <w:tc>
          <w:tcPr>
            <w:tcW w:w="993" w:type="dxa"/>
            <w:vAlign w:val="center"/>
          </w:tcPr>
          <w:p w:rsidR="00B56EB0" w:rsidRPr="00DE2927" w:rsidRDefault="00B56EB0" w:rsidP="00E2722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7220">
              <w:rPr>
                <w:rFonts w:hint="eastAsia"/>
                <w:sz w:val="14"/>
                <w:szCs w:val="14"/>
              </w:rPr>
              <w:t>翻訳文書の</w:t>
            </w:r>
            <w:r>
              <w:rPr>
                <w:rFonts w:hint="eastAsia"/>
                <w:sz w:val="14"/>
                <w:szCs w:val="14"/>
              </w:rPr>
              <w:t>送付等</w:t>
            </w:r>
          </w:p>
        </w:tc>
        <w:tc>
          <w:tcPr>
            <w:tcW w:w="992" w:type="dxa"/>
            <w:vAlign w:val="center"/>
          </w:tcPr>
          <w:p w:rsidR="00B56EB0" w:rsidRDefault="00B56EB0" w:rsidP="00E2722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27220">
              <w:rPr>
                <w:rFonts w:hint="eastAsia"/>
                <w:sz w:val="14"/>
                <w:szCs w:val="14"/>
              </w:rPr>
              <w:t>具体的な</w:t>
            </w:r>
          </w:p>
          <w:p w:rsidR="00B56EB0" w:rsidRPr="00E27220" w:rsidRDefault="00B56EB0" w:rsidP="00E2722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27220">
              <w:rPr>
                <w:rFonts w:hint="eastAsia"/>
                <w:sz w:val="14"/>
                <w:szCs w:val="14"/>
              </w:rPr>
              <w:t>内容</w:t>
            </w:r>
            <w:r>
              <w:rPr>
                <w:rFonts w:hint="eastAsia"/>
                <w:sz w:val="14"/>
                <w:szCs w:val="14"/>
              </w:rPr>
              <w:t>報告</w:t>
            </w:r>
          </w:p>
        </w:tc>
        <w:tc>
          <w:tcPr>
            <w:tcW w:w="992" w:type="dxa"/>
            <w:vAlign w:val="center"/>
          </w:tcPr>
          <w:p w:rsidR="00B56EB0" w:rsidRPr="00DE2927" w:rsidRDefault="00B56EB0" w:rsidP="00E2722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7220">
              <w:rPr>
                <w:rFonts w:hint="eastAsia"/>
                <w:sz w:val="14"/>
                <w:szCs w:val="18"/>
              </w:rPr>
              <w:t>通訳者への内容報告</w:t>
            </w:r>
          </w:p>
        </w:tc>
        <w:tc>
          <w:tcPr>
            <w:tcW w:w="851" w:type="dxa"/>
            <w:vAlign w:val="center"/>
          </w:tcPr>
          <w:p w:rsidR="00B56EB0" w:rsidRPr="00DE2927" w:rsidRDefault="00B56EB0" w:rsidP="00E2722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56EB0">
              <w:rPr>
                <w:rFonts w:hint="eastAsia"/>
                <w:sz w:val="14"/>
                <w:szCs w:val="18"/>
              </w:rPr>
              <w:t>通訳者の派遣</w:t>
            </w:r>
          </w:p>
        </w:tc>
        <w:tc>
          <w:tcPr>
            <w:tcW w:w="850" w:type="dxa"/>
            <w:vMerge/>
            <w:vAlign w:val="center"/>
          </w:tcPr>
          <w:p w:rsidR="00B56EB0" w:rsidRPr="005105CC" w:rsidRDefault="00B56EB0" w:rsidP="00AF7A32"/>
        </w:tc>
      </w:tr>
      <w:tr w:rsidR="00B56EB0" w:rsidRPr="005105CC" w:rsidTr="0009255D">
        <w:trPr>
          <w:trHeight w:val="425"/>
        </w:trPr>
        <w:tc>
          <w:tcPr>
            <w:tcW w:w="747" w:type="dxa"/>
            <w:vMerge w:val="restart"/>
          </w:tcPr>
          <w:p w:rsidR="00B56EB0" w:rsidRPr="005105CC" w:rsidRDefault="00B56EB0" w:rsidP="00763EFB"/>
        </w:tc>
        <w:tc>
          <w:tcPr>
            <w:tcW w:w="709" w:type="dxa"/>
            <w:tcBorders>
              <w:bottom w:val="dotDash" w:sz="4" w:space="0" w:color="auto"/>
            </w:tcBorders>
          </w:tcPr>
          <w:p w:rsidR="00B56EB0" w:rsidRPr="005105CC" w:rsidRDefault="00B56EB0" w:rsidP="00763EFB"/>
        </w:tc>
        <w:tc>
          <w:tcPr>
            <w:tcW w:w="850" w:type="dxa"/>
            <w:vMerge w:val="restart"/>
          </w:tcPr>
          <w:p w:rsidR="00B56EB0" w:rsidRPr="005105CC" w:rsidRDefault="00B56EB0" w:rsidP="00763EFB"/>
        </w:tc>
        <w:tc>
          <w:tcPr>
            <w:tcW w:w="709" w:type="dxa"/>
            <w:tcBorders>
              <w:bottom w:val="dotDash" w:sz="4" w:space="0" w:color="auto"/>
            </w:tcBorders>
          </w:tcPr>
          <w:p w:rsidR="00B56EB0" w:rsidRPr="005105CC" w:rsidRDefault="00B56EB0" w:rsidP="00763EFB"/>
        </w:tc>
        <w:tc>
          <w:tcPr>
            <w:tcW w:w="992" w:type="dxa"/>
            <w:vMerge w:val="restart"/>
          </w:tcPr>
          <w:p w:rsidR="00B56EB0" w:rsidRPr="005105CC" w:rsidRDefault="00B56EB0" w:rsidP="00763EFB"/>
        </w:tc>
        <w:tc>
          <w:tcPr>
            <w:tcW w:w="992" w:type="dxa"/>
            <w:vMerge w:val="restart"/>
          </w:tcPr>
          <w:p w:rsidR="00B56EB0" w:rsidRPr="005105CC" w:rsidRDefault="00B56EB0" w:rsidP="00763EFB"/>
        </w:tc>
        <w:tc>
          <w:tcPr>
            <w:tcW w:w="993" w:type="dxa"/>
            <w:vMerge w:val="restart"/>
          </w:tcPr>
          <w:p w:rsidR="00B56EB0" w:rsidRPr="005105CC" w:rsidRDefault="00B56EB0" w:rsidP="00763EFB"/>
        </w:tc>
        <w:tc>
          <w:tcPr>
            <w:tcW w:w="992" w:type="dxa"/>
            <w:vMerge w:val="restart"/>
          </w:tcPr>
          <w:p w:rsidR="00B56EB0" w:rsidRPr="005105CC" w:rsidRDefault="00B56EB0" w:rsidP="00763EFB"/>
        </w:tc>
        <w:tc>
          <w:tcPr>
            <w:tcW w:w="992" w:type="dxa"/>
            <w:vMerge w:val="restart"/>
          </w:tcPr>
          <w:p w:rsidR="00B56EB0" w:rsidRPr="005105CC" w:rsidRDefault="00B56EB0" w:rsidP="00763EFB"/>
        </w:tc>
        <w:tc>
          <w:tcPr>
            <w:tcW w:w="851" w:type="dxa"/>
            <w:vMerge w:val="restart"/>
          </w:tcPr>
          <w:p w:rsidR="00B56EB0" w:rsidRPr="005105CC" w:rsidRDefault="00B56EB0" w:rsidP="00763EFB"/>
        </w:tc>
        <w:tc>
          <w:tcPr>
            <w:tcW w:w="850" w:type="dxa"/>
            <w:vMerge w:val="restart"/>
          </w:tcPr>
          <w:p w:rsidR="00B56EB0" w:rsidRPr="005105CC" w:rsidRDefault="00B56EB0" w:rsidP="00763EFB"/>
        </w:tc>
      </w:tr>
      <w:tr w:rsidR="00B56EB0" w:rsidRPr="005105CC" w:rsidTr="0009255D">
        <w:trPr>
          <w:trHeight w:val="70"/>
        </w:trPr>
        <w:tc>
          <w:tcPr>
            <w:tcW w:w="747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709" w:type="dxa"/>
            <w:tcBorders>
              <w:top w:val="dotDash" w:sz="4" w:space="0" w:color="auto"/>
            </w:tcBorders>
          </w:tcPr>
          <w:p w:rsidR="00B56EB0" w:rsidRDefault="00B56EB0" w:rsidP="00763EFB">
            <w:pPr>
              <w:jc w:val="left"/>
            </w:pPr>
          </w:p>
        </w:tc>
        <w:tc>
          <w:tcPr>
            <w:tcW w:w="850" w:type="dxa"/>
            <w:vMerge/>
          </w:tcPr>
          <w:p w:rsidR="00B56EB0" w:rsidRDefault="00B56EB0" w:rsidP="00763EFB">
            <w:pPr>
              <w:jc w:val="left"/>
            </w:pPr>
          </w:p>
        </w:tc>
        <w:tc>
          <w:tcPr>
            <w:tcW w:w="709" w:type="dxa"/>
            <w:tcBorders>
              <w:top w:val="dotDash" w:sz="4" w:space="0" w:color="auto"/>
            </w:tcBorders>
          </w:tcPr>
          <w:p w:rsidR="00B56EB0" w:rsidRDefault="00B56EB0" w:rsidP="00763EFB">
            <w:pPr>
              <w:jc w:val="left"/>
            </w:pPr>
          </w:p>
        </w:tc>
        <w:tc>
          <w:tcPr>
            <w:tcW w:w="992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993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851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:rsidR="00B56EB0" w:rsidRDefault="00B56EB0" w:rsidP="00763EFB">
            <w:pPr>
              <w:widowControl/>
              <w:jc w:val="left"/>
            </w:pPr>
          </w:p>
        </w:tc>
      </w:tr>
    </w:tbl>
    <w:p w:rsidR="00E4337A" w:rsidRDefault="002435CC" w:rsidP="00E4337A">
      <w:pPr>
        <w:spacing w:beforeLines="50" w:before="180" w:line="14" w:lineRule="exact"/>
        <w:rPr>
          <w:sz w:val="16"/>
          <w:szCs w:val="16"/>
        </w:rPr>
      </w:pPr>
      <w:r w:rsidRPr="008741FC">
        <w:rPr>
          <w:rFonts w:hint="eastAsia"/>
          <w:sz w:val="16"/>
          <w:szCs w:val="16"/>
        </w:rPr>
        <w:t>※貸出日及び返却日の下欄には、貸出し及び返却が行われたときに○印を付す。</w:t>
      </w:r>
    </w:p>
    <w:p w:rsidR="00E27220" w:rsidRDefault="00E27220" w:rsidP="00E27220">
      <w:pPr>
        <w:spacing w:beforeLines="50" w:before="180" w:line="14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また、上記に記載している事項が</w:t>
      </w:r>
      <w:r w:rsidR="00AD3DB6">
        <w:rPr>
          <w:rFonts w:hint="eastAsia"/>
          <w:sz w:val="16"/>
          <w:szCs w:val="16"/>
        </w:rPr>
        <w:t>行われた（</w:t>
      </w:r>
      <w:r>
        <w:rPr>
          <w:rFonts w:hint="eastAsia"/>
          <w:sz w:val="16"/>
          <w:szCs w:val="16"/>
        </w:rPr>
        <w:t>行</w:t>
      </w:r>
      <w:r w:rsidR="00B56EB0">
        <w:rPr>
          <w:rFonts w:hint="eastAsia"/>
          <w:sz w:val="16"/>
          <w:szCs w:val="16"/>
        </w:rPr>
        <w:t>っ</w:t>
      </w:r>
      <w:r>
        <w:rPr>
          <w:rFonts w:hint="eastAsia"/>
          <w:sz w:val="16"/>
          <w:szCs w:val="16"/>
        </w:rPr>
        <w:t>た</w:t>
      </w:r>
      <w:r w:rsidR="00AD3DB6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ときに〇印を付す。</w:t>
      </w:r>
    </w:p>
    <w:p w:rsidR="00110202" w:rsidRPr="00BC65A1" w:rsidRDefault="002435CC" w:rsidP="00BC65A1">
      <w:pPr>
        <w:spacing w:beforeLines="50" w:before="180" w:line="14" w:lineRule="exact"/>
        <w:rPr>
          <w:sz w:val="16"/>
          <w:szCs w:val="16"/>
        </w:rPr>
      </w:pPr>
      <w:r w:rsidRPr="008741FC">
        <w:rPr>
          <w:rFonts w:hint="eastAsia"/>
          <w:sz w:val="16"/>
          <w:szCs w:val="16"/>
        </w:rPr>
        <w:t>※この申込書の写しを</w:t>
      </w:r>
      <w:r>
        <w:rPr>
          <w:rFonts w:hint="eastAsia"/>
          <w:sz w:val="16"/>
          <w:szCs w:val="16"/>
        </w:rPr>
        <w:t>申込者</w:t>
      </w:r>
      <w:r w:rsidRPr="008741FC">
        <w:rPr>
          <w:rFonts w:hint="eastAsia"/>
          <w:sz w:val="16"/>
          <w:szCs w:val="16"/>
        </w:rPr>
        <w:t>に渡し、原本は担当課で保管する。</w:t>
      </w:r>
    </w:p>
    <w:p w:rsidR="00A6133E" w:rsidRPr="002D77C1" w:rsidRDefault="00A6133E" w:rsidP="002D77C1">
      <w:pPr>
        <w:spacing w:line="14" w:lineRule="atLeast"/>
        <w:ind w:leftChars="171" w:left="359"/>
        <w:jc w:val="center"/>
        <w:rPr>
          <w:rFonts w:ascii="ＭＳ Ｐゴシック" w:eastAsia="ＭＳ Ｐゴシック" w:hAnsi="ＭＳ Ｐゴシック"/>
          <w:b/>
          <w:sz w:val="36"/>
          <w:szCs w:val="20"/>
        </w:rPr>
      </w:pPr>
      <w:r w:rsidRPr="002D77C1">
        <w:rPr>
          <w:rFonts w:ascii="ＭＳ Ｐゴシック" w:eastAsia="ＭＳ Ｐゴシック" w:hAnsi="ＭＳ Ｐゴシック" w:hint="eastAsia"/>
          <w:b/>
          <w:sz w:val="36"/>
          <w:szCs w:val="20"/>
        </w:rPr>
        <w:lastRenderedPageBreak/>
        <w:t>（申込みにあたっての留意事項）</w:t>
      </w:r>
    </w:p>
    <w:p w:rsidR="00E4337A" w:rsidRPr="00706878" w:rsidRDefault="00E4337A" w:rsidP="000233E9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■対象について</w:t>
      </w:r>
    </w:p>
    <w:p w:rsidR="00E4337A" w:rsidRPr="00706878" w:rsidRDefault="00E4337A" w:rsidP="000233E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706878">
        <w:rPr>
          <w:rFonts w:ascii="ＭＳ Ｐゴシック" w:eastAsia="ＭＳ Ｐゴシック" w:hAnsi="ＭＳ Ｐゴシック" w:hint="eastAsia"/>
          <w:szCs w:val="21"/>
        </w:rPr>
        <w:t>・</w:t>
      </w:r>
      <w:r w:rsidR="009058AA">
        <w:rPr>
          <w:rFonts w:ascii="ＭＳ Ｐゴシック" w:eastAsia="ＭＳ Ｐゴシック" w:hAnsi="ＭＳ Ｐゴシック" w:hint="eastAsia"/>
          <w:szCs w:val="21"/>
        </w:rPr>
        <w:t>加東市内の</w:t>
      </w:r>
      <w:r w:rsidRPr="00706878">
        <w:rPr>
          <w:rFonts w:ascii="ＭＳ Ｐゴシック" w:eastAsia="ＭＳ Ｐゴシック" w:hAnsi="ＭＳ Ｐゴシック" w:hint="eastAsia"/>
          <w:szCs w:val="21"/>
        </w:rPr>
        <w:t>地区（自治会）の活動</w:t>
      </w:r>
      <w:r w:rsidR="007622D2">
        <w:rPr>
          <w:rFonts w:ascii="ＭＳ Ｐゴシック" w:eastAsia="ＭＳ Ｐゴシック" w:hAnsi="ＭＳ Ｐゴシック" w:hint="eastAsia"/>
          <w:szCs w:val="21"/>
        </w:rPr>
        <w:t>等</w:t>
      </w:r>
      <w:r w:rsidR="008F25E8">
        <w:rPr>
          <w:rFonts w:ascii="ＭＳ Ｐゴシック" w:eastAsia="ＭＳ Ｐゴシック" w:hAnsi="ＭＳ Ｐゴシック" w:hint="eastAsia"/>
          <w:szCs w:val="21"/>
        </w:rPr>
        <w:t>に</w:t>
      </w:r>
      <w:r w:rsidRPr="00706878">
        <w:rPr>
          <w:rFonts w:ascii="ＭＳ Ｐゴシック" w:eastAsia="ＭＳ Ｐゴシック" w:hAnsi="ＭＳ Ｐゴシック" w:hint="eastAsia"/>
          <w:szCs w:val="21"/>
        </w:rPr>
        <w:t>活用</w:t>
      </w:r>
      <w:r w:rsidR="008F25E8">
        <w:rPr>
          <w:rFonts w:ascii="ＭＳ Ｐゴシック" w:eastAsia="ＭＳ Ｐゴシック" w:hAnsi="ＭＳ Ｐゴシック" w:hint="eastAsia"/>
          <w:szCs w:val="21"/>
        </w:rPr>
        <w:t>していただけます</w:t>
      </w:r>
      <w:r w:rsidRPr="00706878">
        <w:rPr>
          <w:rFonts w:ascii="ＭＳ Ｐゴシック" w:eastAsia="ＭＳ Ｐゴシック" w:hAnsi="ＭＳ Ｐゴシック" w:hint="eastAsia"/>
          <w:szCs w:val="21"/>
        </w:rPr>
        <w:t>。</w:t>
      </w:r>
    </w:p>
    <w:p w:rsidR="002D77C1" w:rsidRDefault="002D77C1" w:rsidP="002D77C1">
      <w:pPr>
        <w:spacing w:line="14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E4337A" w:rsidRPr="00706878" w:rsidRDefault="00E4337A" w:rsidP="000233E9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■</w:t>
      </w:r>
      <w:r w:rsidR="005F014B"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費用</w:t>
      </w: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について</w:t>
      </w:r>
    </w:p>
    <w:p w:rsidR="002D77C1" w:rsidRDefault="00E4337A" w:rsidP="000233E9">
      <w:pPr>
        <w:rPr>
          <w:rFonts w:ascii="ＭＳ Ｐゴシック" w:eastAsia="ＭＳ Ｐゴシック" w:hAnsi="ＭＳ Ｐゴシック"/>
          <w:szCs w:val="21"/>
        </w:rPr>
      </w:pPr>
      <w:r w:rsidRPr="00706878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3623F5">
        <w:rPr>
          <w:rFonts w:ascii="ＭＳ Ｐゴシック" w:eastAsia="ＭＳ Ｐゴシック" w:hAnsi="ＭＳ Ｐゴシック" w:hint="eastAsia"/>
          <w:szCs w:val="21"/>
        </w:rPr>
        <w:t>下記</w:t>
      </w:r>
      <w:r w:rsidR="007F0233">
        <w:rPr>
          <w:rFonts w:ascii="ＭＳ Ｐゴシック" w:eastAsia="ＭＳ Ｐゴシック" w:hAnsi="ＭＳ Ｐゴシック" w:hint="eastAsia"/>
          <w:szCs w:val="21"/>
        </w:rPr>
        <w:t>メニューは</w:t>
      </w:r>
      <w:r w:rsidR="008F25E8">
        <w:rPr>
          <w:rFonts w:ascii="ＭＳ Ｐゴシック" w:eastAsia="ＭＳ Ｐゴシック" w:hAnsi="ＭＳ Ｐゴシック" w:hint="eastAsia"/>
          <w:szCs w:val="21"/>
        </w:rPr>
        <w:t>全て</w:t>
      </w:r>
      <w:r w:rsidRPr="00706878">
        <w:rPr>
          <w:rFonts w:ascii="ＭＳ Ｐゴシック" w:eastAsia="ＭＳ Ｐゴシック" w:hAnsi="ＭＳ Ｐゴシック" w:hint="eastAsia"/>
          <w:szCs w:val="21"/>
        </w:rPr>
        <w:t>無料です。</w:t>
      </w:r>
    </w:p>
    <w:p w:rsidR="002D77C1" w:rsidRPr="002D77C1" w:rsidRDefault="002D77C1" w:rsidP="000233E9">
      <w:pPr>
        <w:rPr>
          <w:rFonts w:ascii="ＭＳ Ｐゴシック" w:eastAsia="ＭＳ Ｐゴシック" w:hAnsi="ＭＳ Ｐゴシック"/>
          <w:szCs w:val="21"/>
        </w:rPr>
      </w:pPr>
    </w:p>
    <w:p w:rsidR="00110202" w:rsidRPr="00706878" w:rsidRDefault="00110202" w:rsidP="000233E9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■</w:t>
      </w:r>
      <w:r w:rsidR="003623F5">
        <w:rPr>
          <w:rFonts w:ascii="ＭＳ Ｐゴシック" w:eastAsia="ＭＳ Ｐゴシック" w:hAnsi="ＭＳ Ｐゴシック" w:hint="eastAsia"/>
          <w:b/>
          <w:sz w:val="26"/>
          <w:szCs w:val="26"/>
        </w:rPr>
        <w:t>実施</w:t>
      </w: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メニューについて</w:t>
      </w:r>
    </w:p>
    <w:p w:rsidR="00A6133E" w:rsidRDefault="00A6133E" w:rsidP="00110202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0"/>
        </w:rPr>
      </w:pPr>
      <w:r w:rsidRPr="00110202">
        <w:rPr>
          <w:rFonts w:ascii="ＭＳ Ｐゴシック" w:eastAsia="ＭＳ Ｐゴシック" w:hAnsi="ＭＳ Ｐゴシック" w:hint="eastAsia"/>
          <w:b/>
          <w:sz w:val="22"/>
          <w:szCs w:val="20"/>
        </w:rPr>
        <w:t>【音声自動翻訳機の貸出】</w:t>
      </w:r>
    </w:p>
    <w:p w:rsidR="00DE2927" w:rsidRPr="00DE2927" w:rsidRDefault="00DE2927" w:rsidP="00DE2927">
      <w:pPr>
        <w:ind w:leftChars="67" w:left="141" w:firstLineChars="100" w:firstLine="221"/>
        <w:rPr>
          <w:rFonts w:ascii="ＭＳ Ｐゴシック" w:eastAsia="ＭＳ Ｐゴシック" w:hAnsi="ＭＳ Ｐゴシック"/>
          <w:b/>
          <w:bCs/>
          <w:sz w:val="22"/>
          <w:szCs w:val="20"/>
        </w:rPr>
      </w:pPr>
      <w:r w:rsidRPr="00DE2927">
        <w:rPr>
          <w:rFonts w:ascii="ＭＳ Ｐゴシック" w:eastAsia="ＭＳ Ｐゴシック" w:hAnsi="ＭＳ Ｐゴシック" w:hint="eastAsia"/>
          <w:b/>
          <w:bCs/>
          <w:sz w:val="22"/>
          <w:szCs w:val="20"/>
        </w:rPr>
        <w:t>地区（自治会）に音声自動翻訳機を貸し出します。</w:t>
      </w:r>
    </w:p>
    <w:p w:rsidR="00A6133E" w:rsidRPr="00706878" w:rsidRDefault="00A6133E" w:rsidP="00706878">
      <w:pPr>
        <w:ind w:leftChars="67" w:left="141" w:firstLineChars="100" w:firstLine="210"/>
        <w:rPr>
          <w:rFonts w:ascii="ＭＳ Ｐゴシック" w:eastAsia="ＭＳ Ｐゴシック" w:hAnsi="ＭＳ Ｐゴシック"/>
          <w:szCs w:val="21"/>
        </w:rPr>
      </w:pPr>
      <w:r w:rsidRPr="00706878">
        <w:rPr>
          <w:rFonts w:ascii="ＭＳ Ｐゴシック" w:eastAsia="ＭＳ Ｐゴシック" w:hAnsi="ＭＳ Ｐゴシック" w:hint="eastAsia"/>
          <w:szCs w:val="21"/>
        </w:rPr>
        <w:t>・</w:t>
      </w:r>
      <w:r w:rsidR="007F0233">
        <w:rPr>
          <w:rFonts w:ascii="ＭＳ Ｐゴシック" w:eastAsia="ＭＳ Ｐゴシック" w:hAnsi="ＭＳ Ｐゴシック" w:hint="eastAsia"/>
          <w:szCs w:val="21"/>
        </w:rPr>
        <w:t>随時、申込みを受け付けています。</w:t>
      </w:r>
    </w:p>
    <w:p w:rsidR="00FE3494" w:rsidRDefault="007F0233" w:rsidP="007F0233">
      <w:pPr>
        <w:ind w:leftChars="67" w:left="141"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※台数に限りがありますので、事前にお電話等で空き状況を</w:t>
      </w:r>
      <w:r w:rsidR="001038CB">
        <w:rPr>
          <w:rFonts w:ascii="ＭＳ Ｐゴシック" w:eastAsia="ＭＳ Ｐゴシック" w:hAnsi="ＭＳ Ｐゴシック" w:hint="eastAsia"/>
          <w:szCs w:val="21"/>
        </w:rPr>
        <w:t>人権協働課</w:t>
      </w:r>
      <w:r w:rsidR="00DE2927" w:rsidRPr="00706878">
        <w:rPr>
          <w:rFonts w:ascii="ＭＳ Ｐゴシック" w:eastAsia="ＭＳ Ｐゴシック" w:hAnsi="ＭＳ Ｐゴシック" w:hint="eastAsia"/>
          <w:szCs w:val="21"/>
        </w:rPr>
        <w:t>へ</w:t>
      </w:r>
      <w:r w:rsidR="00DE2927">
        <w:rPr>
          <w:rFonts w:ascii="ＭＳ Ｐゴシック" w:eastAsia="ＭＳ Ｐゴシック" w:hAnsi="ＭＳ Ｐゴシック" w:hint="eastAsia"/>
          <w:szCs w:val="21"/>
        </w:rPr>
        <w:t>お</w:t>
      </w:r>
      <w:r w:rsidR="00DE2927" w:rsidRPr="00706878">
        <w:rPr>
          <w:rFonts w:ascii="ＭＳ Ｐゴシック" w:eastAsia="ＭＳ Ｐゴシック" w:hAnsi="ＭＳ Ｐゴシック" w:hint="eastAsia"/>
          <w:szCs w:val="21"/>
        </w:rPr>
        <w:t>問</w:t>
      </w:r>
      <w:r w:rsidR="00DE2927">
        <w:rPr>
          <w:rFonts w:ascii="ＭＳ Ｐゴシック" w:eastAsia="ＭＳ Ｐゴシック" w:hAnsi="ＭＳ Ｐゴシック" w:hint="eastAsia"/>
          <w:szCs w:val="21"/>
        </w:rPr>
        <w:t>い</w:t>
      </w:r>
      <w:r w:rsidR="00DE2927" w:rsidRPr="00706878">
        <w:rPr>
          <w:rFonts w:ascii="ＭＳ Ｐゴシック" w:eastAsia="ＭＳ Ｐゴシック" w:hAnsi="ＭＳ Ｐゴシック" w:hint="eastAsia"/>
          <w:szCs w:val="21"/>
        </w:rPr>
        <w:t>合</w:t>
      </w:r>
      <w:r w:rsidR="00DE2927">
        <w:rPr>
          <w:rFonts w:ascii="ＭＳ Ｐゴシック" w:eastAsia="ＭＳ Ｐゴシック" w:hAnsi="ＭＳ Ｐゴシック" w:hint="eastAsia"/>
          <w:szCs w:val="21"/>
        </w:rPr>
        <w:t>わ</w:t>
      </w:r>
      <w:r w:rsidR="00DE2927" w:rsidRPr="00706878">
        <w:rPr>
          <w:rFonts w:ascii="ＭＳ Ｐゴシック" w:eastAsia="ＭＳ Ｐゴシック" w:hAnsi="ＭＳ Ｐゴシック" w:hint="eastAsia"/>
          <w:szCs w:val="21"/>
        </w:rPr>
        <w:t>せください。</w:t>
      </w:r>
    </w:p>
    <w:p w:rsidR="000233E9" w:rsidRPr="001038CB" w:rsidRDefault="000233E9" w:rsidP="009E24DF">
      <w:pPr>
        <w:ind w:leftChars="67" w:left="141" w:firstLineChars="200" w:firstLine="200"/>
        <w:rPr>
          <w:rFonts w:ascii="ＭＳ Ｐゴシック" w:eastAsia="ＭＳ Ｐゴシック" w:hAnsi="ＭＳ Ｐゴシック"/>
          <w:sz w:val="10"/>
          <w:szCs w:val="10"/>
        </w:rPr>
      </w:pPr>
    </w:p>
    <w:p w:rsidR="00D52437" w:rsidRDefault="000233E9" w:rsidP="00D52437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0"/>
        </w:rPr>
      </w:pPr>
      <w:r w:rsidRPr="00110202">
        <w:rPr>
          <w:rFonts w:ascii="ＭＳ Ｐゴシック" w:eastAsia="ＭＳ Ｐゴシック" w:hAnsi="ＭＳ Ｐゴシック" w:hint="eastAsia"/>
          <w:b/>
          <w:sz w:val="22"/>
          <w:szCs w:val="20"/>
        </w:rPr>
        <w:t>【文書翻訳】</w:t>
      </w:r>
    </w:p>
    <w:p w:rsidR="00DD5BF3" w:rsidRPr="00DD5BF3" w:rsidRDefault="00DD5BF3" w:rsidP="00DD5BF3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0"/>
        </w:rPr>
      </w:pPr>
      <w:r w:rsidRPr="00DD5BF3">
        <w:rPr>
          <w:rFonts w:ascii="ＭＳ Ｐゴシック" w:eastAsia="ＭＳ Ｐゴシック" w:hAnsi="ＭＳ Ｐゴシック" w:hint="eastAsia"/>
          <w:b/>
          <w:bCs/>
          <w:sz w:val="22"/>
          <w:szCs w:val="20"/>
        </w:rPr>
        <w:t>地区（自治会）の行事やイベント等のお知らせ文書を多言語に翻訳します。</w:t>
      </w:r>
    </w:p>
    <w:p w:rsidR="000233E9" w:rsidRDefault="000233E9" w:rsidP="00D52437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706878">
        <w:rPr>
          <w:rFonts w:ascii="ＭＳ Ｐゴシック" w:eastAsia="ＭＳ Ｐゴシック" w:hAnsi="ＭＳ Ｐゴシック" w:hint="eastAsia"/>
          <w:szCs w:val="21"/>
        </w:rPr>
        <w:t>・</w:t>
      </w:r>
      <w:r w:rsidR="007F0233">
        <w:rPr>
          <w:rFonts w:ascii="ＭＳ Ｐゴシック" w:eastAsia="ＭＳ Ｐゴシック" w:hAnsi="ＭＳ Ｐゴシック" w:hint="eastAsia"/>
          <w:szCs w:val="21"/>
        </w:rPr>
        <w:t>必要な時期の</w:t>
      </w:r>
      <w:r w:rsidRPr="00706878">
        <w:rPr>
          <w:rFonts w:ascii="ＭＳ Ｐゴシック" w:eastAsia="ＭＳ Ｐゴシック" w:hAnsi="ＭＳ Ｐゴシック" w:hint="eastAsia"/>
          <w:szCs w:val="21"/>
        </w:rPr>
        <w:t>2週間前までに、申込書と</w:t>
      </w:r>
      <w:r w:rsidR="007F0233">
        <w:rPr>
          <w:rFonts w:ascii="ＭＳ Ｐゴシック" w:eastAsia="ＭＳ Ｐゴシック" w:hAnsi="ＭＳ Ｐゴシック" w:hint="eastAsia"/>
          <w:szCs w:val="21"/>
        </w:rPr>
        <w:t>対象</w:t>
      </w:r>
      <w:r w:rsidRPr="00706878">
        <w:rPr>
          <w:rFonts w:ascii="ＭＳ Ｐゴシック" w:eastAsia="ＭＳ Ｐゴシック" w:hAnsi="ＭＳ Ｐゴシック" w:hint="eastAsia"/>
          <w:szCs w:val="21"/>
        </w:rPr>
        <w:t>文書を提出してください。</w:t>
      </w:r>
    </w:p>
    <w:p w:rsidR="007F0233" w:rsidRDefault="007F0233" w:rsidP="007F0233">
      <w:pPr>
        <w:ind w:firstLineChars="250" w:firstLine="5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※翻訳可能な</w:t>
      </w:r>
      <w:r w:rsidRPr="00706878">
        <w:rPr>
          <w:rFonts w:ascii="ＭＳ Ｐゴシック" w:eastAsia="ＭＳ Ｐゴシック" w:hAnsi="ＭＳ Ｐゴシック" w:hint="eastAsia"/>
          <w:szCs w:val="21"/>
        </w:rPr>
        <w:t>言語</w:t>
      </w:r>
      <w:r>
        <w:rPr>
          <w:rFonts w:ascii="ＭＳ Ｐゴシック" w:eastAsia="ＭＳ Ｐゴシック" w:hAnsi="ＭＳ Ｐゴシック" w:hint="eastAsia"/>
          <w:szCs w:val="21"/>
        </w:rPr>
        <w:t>が</w:t>
      </w:r>
      <w:r w:rsidRPr="00706878">
        <w:rPr>
          <w:rFonts w:ascii="ＭＳ Ｐゴシック" w:eastAsia="ＭＳ Ｐゴシック" w:hAnsi="ＭＳ Ｐゴシック" w:hint="eastAsia"/>
          <w:szCs w:val="21"/>
        </w:rPr>
        <w:t>限られて</w:t>
      </w:r>
      <w:r w:rsidR="00DE2927">
        <w:rPr>
          <w:rFonts w:ascii="ＭＳ Ｐゴシック" w:eastAsia="ＭＳ Ｐゴシック" w:hAnsi="ＭＳ Ｐゴシック" w:hint="eastAsia"/>
          <w:szCs w:val="21"/>
        </w:rPr>
        <w:t>い</w:t>
      </w:r>
      <w:r w:rsidRPr="00706878">
        <w:rPr>
          <w:rFonts w:ascii="ＭＳ Ｐゴシック" w:eastAsia="ＭＳ Ｐゴシック" w:hAnsi="ＭＳ Ｐゴシック" w:hint="eastAsia"/>
          <w:szCs w:val="21"/>
        </w:rPr>
        <w:t>るため、</w:t>
      </w:r>
      <w:r>
        <w:rPr>
          <w:rFonts w:ascii="ＭＳ Ｐゴシック" w:eastAsia="ＭＳ Ｐゴシック" w:hAnsi="ＭＳ Ｐゴシック" w:hint="eastAsia"/>
          <w:szCs w:val="21"/>
        </w:rPr>
        <w:t>申込みをしていただいても翻訳できない場合があります。</w:t>
      </w:r>
    </w:p>
    <w:p w:rsidR="000413AE" w:rsidRPr="000413AE" w:rsidRDefault="000413AE" w:rsidP="000413AE">
      <w:pPr>
        <w:ind w:firstLineChars="250" w:firstLine="525"/>
        <w:rPr>
          <w:rFonts w:ascii="ＭＳ Ｐゴシック" w:eastAsia="ＭＳ Ｐゴシック" w:hAnsi="ＭＳ Ｐゴシック"/>
          <w:szCs w:val="21"/>
        </w:rPr>
      </w:pPr>
      <w:r w:rsidRPr="000413AE">
        <w:rPr>
          <w:rFonts w:ascii="ＭＳ Ｐゴシック" w:eastAsia="ＭＳ Ｐゴシック" w:hAnsi="ＭＳ Ｐゴシック" w:hint="eastAsia"/>
          <w:szCs w:val="21"/>
        </w:rPr>
        <w:t>※公序良俗に反する文書はお断りさせていただきます。</w:t>
      </w:r>
    </w:p>
    <w:p w:rsidR="007F0233" w:rsidRPr="007F0233" w:rsidRDefault="007F0233" w:rsidP="007F0233">
      <w:pPr>
        <w:ind w:firstLineChars="250" w:firstLine="5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7F0233">
        <w:rPr>
          <w:rFonts w:ascii="ＭＳ Ｐゴシック" w:eastAsia="ＭＳ Ｐゴシック" w:hAnsi="ＭＳ Ｐゴシック" w:hint="eastAsia"/>
          <w:szCs w:val="21"/>
        </w:rPr>
        <w:t>予算額に達した時点で受付を終了します。</w:t>
      </w:r>
    </w:p>
    <w:p w:rsidR="000233E9" w:rsidRDefault="007F0233" w:rsidP="008F25E8">
      <w:pPr>
        <w:ind w:leftChars="257" w:left="75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申込期限はあくまで目安</w:t>
      </w:r>
      <w:r w:rsidR="008F25E8">
        <w:rPr>
          <w:rFonts w:ascii="ＭＳ Ｐゴシック" w:eastAsia="ＭＳ Ｐゴシック" w:hAnsi="ＭＳ Ｐゴシック" w:hint="eastAsia"/>
          <w:szCs w:val="21"/>
        </w:rPr>
        <w:t>になります。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申込内容</w:t>
      </w:r>
      <w:r w:rsidR="008F25E8">
        <w:rPr>
          <w:rFonts w:ascii="ＭＳ Ｐゴシック" w:eastAsia="ＭＳ Ｐゴシック" w:hAnsi="ＭＳ Ｐゴシック" w:hint="eastAsia"/>
          <w:szCs w:val="21"/>
        </w:rPr>
        <w:t>や翻訳者の都合で期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限を過ぎてからでも</w:t>
      </w:r>
      <w:r w:rsidR="00ED2516">
        <w:rPr>
          <w:rFonts w:ascii="ＭＳ Ｐゴシック" w:eastAsia="ＭＳ Ｐゴシック" w:hAnsi="ＭＳ Ｐゴシック" w:hint="eastAsia"/>
          <w:szCs w:val="21"/>
        </w:rPr>
        <w:t>申込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可能な場合</w:t>
      </w:r>
      <w:r w:rsidR="00D52437">
        <w:rPr>
          <w:rFonts w:ascii="ＭＳ Ｐゴシック" w:eastAsia="ＭＳ Ｐゴシック" w:hAnsi="ＭＳ Ｐゴシック" w:hint="eastAsia"/>
          <w:szCs w:val="21"/>
        </w:rPr>
        <w:t>が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ありますので、</w:t>
      </w:r>
      <w:r w:rsidR="001038CB">
        <w:rPr>
          <w:rFonts w:ascii="ＭＳ Ｐゴシック" w:eastAsia="ＭＳ Ｐゴシック" w:hAnsi="ＭＳ Ｐゴシック" w:hint="eastAsia"/>
          <w:szCs w:val="21"/>
        </w:rPr>
        <w:t>人権協働課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へ</w:t>
      </w:r>
      <w:r w:rsidR="008F25E8">
        <w:rPr>
          <w:rFonts w:ascii="ＭＳ Ｐゴシック" w:eastAsia="ＭＳ Ｐゴシック" w:hAnsi="ＭＳ Ｐゴシック" w:hint="eastAsia"/>
          <w:szCs w:val="21"/>
        </w:rPr>
        <w:t>お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問</w:t>
      </w:r>
      <w:r w:rsidR="008F25E8">
        <w:rPr>
          <w:rFonts w:ascii="ＭＳ Ｐゴシック" w:eastAsia="ＭＳ Ｐゴシック" w:hAnsi="ＭＳ Ｐゴシック" w:hint="eastAsia"/>
          <w:szCs w:val="21"/>
        </w:rPr>
        <w:t>い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合</w:t>
      </w:r>
      <w:r w:rsidR="008F25E8">
        <w:rPr>
          <w:rFonts w:ascii="ＭＳ Ｐゴシック" w:eastAsia="ＭＳ Ｐゴシック" w:hAnsi="ＭＳ Ｐゴシック" w:hint="eastAsia"/>
          <w:szCs w:val="21"/>
        </w:rPr>
        <w:t>わ</w:t>
      </w:r>
      <w:r w:rsidR="000233E9" w:rsidRPr="00706878">
        <w:rPr>
          <w:rFonts w:ascii="ＭＳ Ｐゴシック" w:eastAsia="ＭＳ Ｐゴシック" w:hAnsi="ＭＳ Ｐゴシック" w:hint="eastAsia"/>
          <w:szCs w:val="21"/>
        </w:rPr>
        <w:t>せください。</w:t>
      </w:r>
    </w:p>
    <w:p w:rsidR="000233E9" w:rsidRPr="00435351" w:rsidRDefault="000233E9" w:rsidP="00302373">
      <w:pPr>
        <w:rPr>
          <w:rFonts w:ascii="ＭＳ Ｐゴシック" w:eastAsia="ＭＳ Ｐゴシック" w:hAnsi="ＭＳ Ｐゴシック"/>
          <w:sz w:val="10"/>
          <w:szCs w:val="10"/>
        </w:rPr>
      </w:pPr>
    </w:p>
    <w:p w:rsidR="000233E9" w:rsidRDefault="000233E9" w:rsidP="007F0233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0"/>
        </w:rPr>
      </w:pPr>
      <w:r w:rsidRPr="00110202">
        <w:rPr>
          <w:rFonts w:ascii="ＭＳ Ｐゴシック" w:eastAsia="ＭＳ Ｐゴシック" w:hAnsi="ＭＳ Ｐゴシック" w:hint="eastAsia"/>
          <w:b/>
          <w:sz w:val="22"/>
          <w:szCs w:val="20"/>
        </w:rPr>
        <w:t>【通訳派遣】</w:t>
      </w:r>
    </w:p>
    <w:p w:rsidR="00DD5BF3" w:rsidRPr="00DD5BF3" w:rsidRDefault="00DD5BF3" w:rsidP="002D77C1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0"/>
        </w:rPr>
      </w:pPr>
      <w:r w:rsidRPr="00DD5BF3">
        <w:rPr>
          <w:rFonts w:ascii="ＭＳ Ｐゴシック" w:eastAsia="ＭＳ Ｐゴシック" w:hAnsi="ＭＳ Ｐゴシック" w:hint="eastAsia"/>
          <w:b/>
          <w:bCs/>
          <w:sz w:val="22"/>
          <w:szCs w:val="20"/>
        </w:rPr>
        <w:t>地区（自治会）の行事やイベント等に通訳者を派遣します。</w:t>
      </w:r>
    </w:p>
    <w:p w:rsidR="000233E9" w:rsidRPr="00706878" w:rsidRDefault="000233E9" w:rsidP="00A6133E">
      <w:pPr>
        <w:ind w:leftChars="171" w:left="359"/>
        <w:rPr>
          <w:rFonts w:ascii="ＭＳ Ｐゴシック" w:eastAsia="ＭＳ Ｐゴシック" w:hAnsi="ＭＳ Ｐゴシック"/>
          <w:szCs w:val="21"/>
        </w:rPr>
      </w:pPr>
      <w:r w:rsidRPr="00706878">
        <w:rPr>
          <w:rFonts w:ascii="ＭＳ Ｐゴシック" w:eastAsia="ＭＳ Ｐゴシック" w:hAnsi="ＭＳ Ｐゴシック" w:hint="eastAsia"/>
          <w:szCs w:val="21"/>
        </w:rPr>
        <w:t>・</w:t>
      </w:r>
      <w:r w:rsidR="007F0233">
        <w:rPr>
          <w:rFonts w:ascii="ＭＳ Ｐゴシック" w:eastAsia="ＭＳ Ｐゴシック" w:hAnsi="ＭＳ Ｐゴシック" w:hint="eastAsia"/>
          <w:szCs w:val="21"/>
        </w:rPr>
        <w:t>派遣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日の3週間前までに、申込書を提出してください。</w:t>
      </w:r>
    </w:p>
    <w:p w:rsidR="00A36A40" w:rsidRPr="00706878" w:rsidRDefault="00745C0E" w:rsidP="00706878">
      <w:pPr>
        <w:ind w:leftChars="171" w:left="359"/>
        <w:rPr>
          <w:rFonts w:ascii="ＭＳ Ｐゴシック" w:eastAsia="ＭＳ Ｐゴシック" w:hAnsi="ＭＳ Ｐゴシック"/>
          <w:szCs w:val="21"/>
        </w:rPr>
      </w:pPr>
      <w:r w:rsidRPr="00706878">
        <w:rPr>
          <w:rFonts w:ascii="ＭＳ Ｐゴシック" w:eastAsia="ＭＳ Ｐゴシック" w:hAnsi="ＭＳ Ｐゴシック" w:hint="eastAsia"/>
          <w:szCs w:val="21"/>
        </w:rPr>
        <w:t>・申込内容により、専門用語や表現の予習など、事前準備が必要にな</w:t>
      </w:r>
      <w:r w:rsidR="00A36A40" w:rsidRPr="00706878">
        <w:rPr>
          <w:rFonts w:ascii="ＭＳ Ｐゴシック" w:eastAsia="ＭＳ Ｐゴシック" w:hAnsi="ＭＳ Ｐゴシック" w:hint="eastAsia"/>
          <w:szCs w:val="21"/>
        </w:rPr>
        <w:t>る場合があります</w:t>
      </w:r>
      <w:r w:rsidRPr="00706878">
        <w:rPr>
          <w:rFonts w:ascii="ＭＳ Ｐゴシック" w:eastAsia="ＭＳ Ｐゴシック" w:hAnsi="ＭＳ Ｐゴシック" w:hint="eastAsia"/>
          <w:szCs w:val="21"/>
        </w:rPr>
        <w:t>。</w:t>
      </w:r>
    </w:p>
    <w:p w:rsidR="00A36A40" w:rsidRPr="00706878" w:rsidRDefault="00A36A40" w:rsidP="00D52437">
      <w:pPr>
        <w:ind w:leftChars="171" w:left="359" w:firstLineChars="50" w:firstLine="105"/>
        <w:rPr>
          <w:rFonts w:ascii="ＭＳ Ｐゴシック" w:eastAsia="ＭＳ Ｐゴシック" w:hAnsi="ＭＳ Ｐゴシック"/>
          <w:szCs w:val="21"/>
        </w:rPr>
      </w:pPr>
      <w:r w:rsidRPr="00706878">
        <w:rPr>
          <w:rFonts w:ascii="ＭＳ Ｐゴシック" w:eastAsia="ＭＳ Ｐゴシック" w:hAnsi="ＭＳ Ｐゴシック" w:hint="eastAsia"/>
          <w:szCs w:val="21"/>
        </w:rPr>
        <w:t>その場合は、</w:t>
      </w:r>
      <w:r w:rsidR="00D52437">
        <w:rPr>
          <w:rFonts w:ascii="ＭＳ Ｐゴシック" w:eastAsia="ＭＳ Ｐゴシック" w:hAnsi="ＭＳ Ｐゴシック" w:hint="eastAsia"/>
          <w:szCs w:val="21"/>
        </w:rPr>
        <w:t>派遣</w:t>
      </w:r>
      <w:r w:rsidR="0054104A">
        <w:rPr>
          <w:rFonts w:ascii="ＭＳ Ｐゴシック" w:eastAsia="ＭＳ Ｐゴシック" w:hAnsi="ＭＳ Ｐゴシック" w:hint="eastAsia"/>
          <w:szCs w:val="21"/>
        </w:rPr>
        <w:t>3</w:t>
      </w:r>
      <w:r w:rsidR="00D52437">
        <w:rPr>
          <w:rFonts w:ascii="ＭＳ Ｐゴシック" w:eastAsia="ＭＳ Ｐゴシック" w:hAnsi="ＭＳ Ｐゴシック" w:hint="eastAsia"/>
          <w:szCs w:val="21"/>
        </w:rPr>
        <w:t>日前</w:t>
      </w:r>
      <w:r w:rsidRPr="00706878">
        <w:rPr>
          <w:rFonts w:ascii="ＭＳ Ｐゴシック" w:eastAsia="ＭＳ Ｐゴシック" w:hAnsi="ＭＳ Ｐゴシック" w:hint="eastAsia"/>
          <w:szCs w:val="21"/>
        </w:rPr>
        <w:t>までに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具体的な通訳内容を伝えてください。</w:t>
      </w:r>
    </w:p>
    <w:p w:rsidR="007F0233" w:rsidRDefault="007F0233" w:rsidP="007F0233">
      <w:pPr>
        <w:ind w:leftChars="171" w:left="359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※通訳可能</w:t>
      </w:r>
      <w:r w:rsidR="008F25E8">
        <w:rPr>
          <w:rFonts w:ascii="ＭＳ Ｐゴシック" w:eastAsia="ＭＳ Ｐゴシック" w:hAnsi="ＭＳ Ｐゴシック" w:hint="eastAsia"/>
          <w:szCs w:val="21"/>
        </w:rPr>
        <w:t>な</w:t>
      </w:r>
      <w:r w:rsidRPr="00706878">
        <w:rPr>
          <w:rFonts w:ascii="ＭＳ Ｐゴシック" w:eastAsia="ＭＳ Ｐゴシック" w:hAnsi="ＭＳ Ｐゴシック" w:hint="eastAsia"/>
          <w:szCs w:val="21"/>
        </w:rPr>
        <w:t>言語</w:t>
      </w:r>
      <w:r>
        <w:rPr>
          <w:rFonts w:ascii="ＭＳ Ｐゴシック" w:eastAsia="ＭＳ Ｐゴシック" w:hAnsi="ＭＳ Ｐゴシック" w:hint="eastAsia"/>
          <w:szCs w:val="21"/>
        </w:rPr>
        <w:t>が</w:t>
      </w:r>
      <w:r w:rsidRPr="00706878">
        <w:rPr>
          <w:rFonts w:ascii="ＭＳ Ｐゴシック" w:eastAsia="ＭＳ Ｐゴシック" w:hAnsi="ＭＳ Ｐゴシック" w:hint="eastAsia"/>
          <w:szCs w:val="21"/>
        </w:rPr>
        <w:t>限られているため、</w:t>
      </w:r>
      <w:r>
        <w:rPr>
          <w:rFonts w:ascii="ＭＳ Ｐゴシック" w:eastAsia="ＭＳ Ｐゴシック" w:hAnsi="ＭＳ Ｐゴシック" w:hint="eastAsia"/>
          <w:szCs w:val="21"/>
        </w:rPr>
        <w:t>申込みをしていただいても派遣できない場合があります。</w:t>
      </w:r>
    </w:p>
    <w:p w:rsidR="00745C0E" w:rsidRPr="00706878" w:rsidRDefault="007F0233" w:rsidP="007F0233">
      <w:pPr>
        <w:ind w:leftChars="171" w:left="359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原則1名</w:t>
      </w:r>
      <w:r w:rsidR="00110202" w:rsidRPr="00706878">
        <w:rPr>
          <w:rFonts w:ascii="ＭＳ Ｐゴシック" w:eastAsia="ＭＳ Ｐゴシック" w:hAnsi="ＭＳ Ｐゴシック" w:hint="eastAsia"/>
          <w:szCs w:val="21"/>
        </w:rPr>
        <w:t>の派遣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とさせていただきます。</w:t>
      </w:r>
    </w:p>
    <w:p w:rsidR="000413AE" w:rsidRPr="000413AE" w:rsidRDefault="000413AE" w:rsidP="002873CA">
      <w:pPr>
        <w:ind w:leftChars="171" w:left="359" w:rightChars="-114" w:right="-239" w:firstLineChars="100" w:firstLine="210"/>
        <w:rPr>
          <w:rFonts w:ascii="ＭＳ Ｐゴシック" w:eastAsia="ＭＳ Ｐゴシック" w:hAnsi="ＭＳ Ｐゴシック"/>
          <w:szCs w:val="21"/>
        </w:rPr>
      </w:pPr>
      <w:r w:rsidRPr="000413AE">
        <w:rPr>
          <w:rFonts w:ascii="ＭＳ Ｐゴシック" w:eastAsia="ＭＳ Ｐゴシック" w:hAnsi="ＭＳ Ｐゴシック" w:hint="eastAsia"/>
          <w:szCs w:val="21"/>
        </w:rPr>
        <w:t>※派遣は、加東市内の公共施設（医療機関を除く）か</w:t>
      </w:r>
      <w:r w:rsidR="002873CA">
        <w:rPr>
          <w:rFonts w:ascii="ＭＳ Ｐゴシック" w:eastAsia="ＭＳ Ｐゴシック" w:hAnsi="ＭＳ Ｐゴシック" w:hint="eastAsia"/>
          <w:szCs w:val="21"/>
        </w:rPr>
        <w:t>地区（自治会）の公民館等</w:t>
      </w:r>
      <w:r w:rsidRPr="000413AE">
        <w:rPr>
          <w:rFonts w:ascii="ＭＳ Ｐゴシック" w:eastAsia="ＭＳ Ｐゴシック" w:hAnsi="ＭＳ Ｐゴシック" w:hint="eastAsia"/>
          <w:szCs w:val="21"/>
        </w:rPr>
        <w:t>に限らせていただきます。</w:t>
      </w:r>
    </w:p>
    <w:p w:rsidR="007F0233" w:rsidRPr="00706878" w:rsidRDefault="007F0233" w:rsidP="007F0233">
      <w:pPr>
        <w:ind w:leftChars="171" w:left="359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※予算額に達した時点で受付を終了します。</w:t>
      </w:r>
    </w:p>
    <w:p w:rsidR="00745C0E" w:rsidRDefault="007F0233" w:rsidP="008F25E8">
      <w:pPr>
        <w:ind w:leftChars="271" w:left="779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申込期限はあくまで目安</w:t>
      </w:r>
      <w:r w:rsidR="008F25E8">
        <w:rPr>
          <w:rFonts w:ascii="ＭＳ Ｐゴシック" w:eastAsia="ＭＳ Ｐゴシック" w:hAnsi="ＭＳ Ｐゴシック" w:hint="eastAsia"/>
          <w:szCs w:val="21"/>
        </w:rPr>
        <w:t>になります。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申込内容</w:t>
      </w:r>
      <w:r w:rsidR="008F25E8">
        <w:rPr>
          <w:rFonts w:ascii="ＭＳ Ｐゴシック" w:eastAsia="ＭＳ Ｐゴシック" w:hAnsi="ＭＳ Ｐゴシック" w:hint="eastAsia"/>
          <w:szCs w:val="21"/>
        </w:rPr>
        <w:t>や通訳者の都合で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期限を過ぎてからでも</w:t>
      </w:r>
      <w:r w:rsidR="00ED2516">
        <w:rPr>
          <w:rFonts w:ascii="ＭＳ Ｐゴシック" w:eastAsia="ＭＳ Ｐゴシック" w:hAnsi="ＭＳ Ｐゴシック" w:hint="eastAsia"/>
          <w:szCs w:val="21"/>
        </w:rPr>
        <w:t>申込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可能な場合</w:t>
      </w:r>
      <w:r w:rsidR="00E4337A" w:rsidRPr="00706878">
        <w:rPr>
          <w:rFonts w:ascii="ＭＳ Ｐゴシック" w:eastAsia="ＭＳ Ｐゴシック" w:hAnsi="ＭＳ Ｐゴシック" w:hint="eastAsia"/>
          <w:szCs w:val="21"/>
        </w:rPr>
        <w:t>が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ありますので、</w:t>
      </w:r>
      <w:r w:rsidR="001038CB">
        <w:rPr>
          <w:rFonts w:ascii="ＭＳ Ｐゴシック" w:eastAsia="ＭＳ Ｐゴシック" w:hAnsi="ＭＳ Ｐゴシック" w:hint="eastAsia"/>
          <w:szCs w:val="21"/>
        </w:rPr>
        <w:t>人権協働課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へ</w:t>
      </w:r>
      <w:r w:rsidR="008F25E8">
        <w:rPr>
          <w:rFonts w:ascii="ＭＳ Ｐゴシック" w:eastAsia="ＭＳ Ｐゴシック" w:hAnsi="ＭＳ Ｐゴシック" w:hint="eastAsia"/>
          <w:szCs w:val="21"/>
        </w:rPr>
        <w:t>お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問</w:t>
      </w:r>
      <w:r w:rsidR="008F25E8">
        <w:rPr>
          <w:rFonts w:ascii="ＭＳ Ｐゴシック" w:eastAsia="ＭＳ Ｐゴシック" w:hAnsi="ＭＳ Ｐゴシック" w:hint="eastAsia"/>
          <w:szCs w:val="21"/>
        </w:rPr>
        <w:t>い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合</w:t>
      </w:r>
      <w:r w:rsidR="008F25E8">
        <w:rPr>
          <w:rFonts w:ascii="ＭＳ Ｐゴシック" w:eastAsia="ＭＳ Ｐゴシック" w:hAnsi="ＭＳ Ｐゴシック" w:hint="eastAsia"/>
          <w:szCs w:val="21"/>
        </w:rPr>
        <w:t>わ</w:t>
      </w:r>
      <w:r w:rsidR="00745C0E" w:rsidRPr="00706878">
        <w:rPr>
          <w:rFonts w:ascii="ＭＳ Ｐゴシック" w:eastAsia="ＭＳ Ｐゴシック" w:hAnsi="ＭＳ Ｐゴシック" w:hint="eastAsia"/>
          <w:szCs w:val="21"/>
        </w:rPr>
        <w:t>せください。</w:t>
      </w:r>
    </w:p>
    <w:p w:rsidR="00302373" w:rsidRDefault="00302373" w:rsidP="00302373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02373" w:rsidRDefault="00302373" w:rsidP="00302373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■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その他</w:t>
      </w:r>
    </w:p>
    <w:p w:rsidR="00302373" w:rsidRDefault="00302373" w:rsidP="00302373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74D6D">
        <w:rPr>
          <w:rFonts w:ascii="ＭＳ Ｐゴシック" w:eastAsia="ＭＳ Ｐゴシック" w:hAnsi="ＭＳ Ｐゴシック" w:hint="eastAsia"/>
          <w:szCs w:val="21"/>
        </w:rPr>
        <w:t>今後の参考のために、</w:t>
      </w:r>
      <w:r>
        <w:rPr>
          <w:rFonts w:ascii="ＭＳ Ｐゴシック" w:eastAsia="ＭＳ Ｐゴシック" w:hAnsi="ＭＳ Ｐゴシック" w:hint="eastAsia"/>
          <w:szCs w:val="21"/>
        </w:rPr>
        <w:t>メニュー活用後の感想を電話等でお伺い</w:t>
      </w:r>
      <w:r w:rsidR="00201358">
        <w:rPr>
          <w:rFonts w:ascii="ＭＳ Ｐゴシック" w:eastAsia="ＭＳ Ｐゴシック" w:hAnsi="ＭＳ Ｐゴシック" w:hint="eastAsia"/>
          <w:szCs w:val="21"/>
        </w:rPr>
        <w:t>する</w:t>
      </w:r>
      <w:r>
        <w:rPr>
          <w:rFonts w:ascii="ＭＳ Ｐゴシック" w:eastAsia="ＭＳ Ｐゴシック" w:hAnsi="ＭＳ Ｐゴシック" w:hint="eastAsia"/>
          <w:szCs w:val="21"/>
        </w:rPr>
        <w:t>ことがありますので、その際はご協力をお願いします。</w:t>
      </w:r>
    </w:p>
    <w:p w:rsidR="00435351" w:rsidRPr="002D77C1" w:rsidRDefault="00435351" w:rsidP="009E24DF">
      <w:pPr>
        <w:spacing w:line="14" w:lineRule="atLeast"/>
        <w:rPr>
          <w:rFonts w:ascii="ＭＳ 明朝" w:hAnsi="ＭＳ 明朝"/>
          <w:sz w:val="10"/>
          <w:szCs w:val="10"/>
        </w:rPr>
      </w:pPr>
    </w:p>
    <w:p w:rsidR="00947B35" w:rsidRDefault="00947B35" w:rsidP="00706878">
      <w:pPr>
        <w:rPr>
          <w:rFonts w:ascii="ＭＳ Ｐゴシック" w:eastAsia="ＭＳ Ｐゴシック" w:hAnsi="ＭＳ Ｐゴシック"/>
          <w:sz w:val="20"/>
          <w:szCs w:val="20"/>
        </w:rPr>
      </w:pPr>
      <w:r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■</w:t>
      </w:r>
      <w:r w:rsidR="00A6133E" w:rsidRPr="00706878">
        <w:rPr>
          <w:rFonts w:ascii="ＭＳ Ｐゴシック" w:eastAsia="ＭＳ Ｐゴシック" w:hAnsi="ＭＳ Ｐゴシック" w:hint="eastAsia"/>
          <w:b/>
          <w:sz w:val="26"/>
          <w:szCs w:val="26"/>
        </w:rPr>
        <w:t>問合せ先</w:t>
      </w:r>
      <w:r w:rsidR="00A6133E" w:rsidRPr="00A6133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DE2927" w:rsidRDefault="00947B35" w:rsidP="002D77C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52437">
        <w:rPr>
          <w:rFonts w:ascii="ＭＳ Ｐゴシック" w:eastAsia="ＭＳ Ｐゴシック" w:hAnsi="ＭＳ Ｐゴシック" w:hint="eastAsia"/>
          <w:szCs w:val="21"/>
        </w:rPr>
        <w:t>住所：〒６７３－１４９３　兵庫県加東市社５０番地</w:t>
      </w:r>
      <w:r w:rsidR="002D77C1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2D77C1" w:rsidRDefault="00A6133E" w:rsidP="002D77C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52437">
        <w:rPr>
          <w:rFonts w:ascii="ＭＳ Ｐゴシック" w:eastAsia="ＭＳ Ｐゴシック" w:hAnsi="ＭＳ Ｐゴシック" w:hint="eastAsia"/>
          <w:szCs w:val="21"/>
        </w:rPr>
        <w:t>加東市</w:t>
      </w:r>
      <w:r w:rsidR="001038CB">
        <w:rPr>
          <w:rFonts w:ascii="ＭＳ Ｐゴシック" w:eastAsia="ＭＳ Ｐゴシック" w:hAnsi="ＭＳ Ｐゴシック" w:hint="eastAsia"/>
          <w:szCs w:val="21"/>
        </w:rPr>
        <w:t>市民協働部人権協働課</w:t>
      </w:r>
      <w:r w:rsidRPr="00D52437">
        <w:rPr>
          <w:rFonts w:ascii="ＭＳ Ｐゴシック" w:eastAsia="ＭＳ Ｐゴシック" w:hAnsi="ＭＳ Ｐゴシック" w:hint="eastAsia"/>
          <w:szCs w:val="21"/>
        </w:rPr>
        <w:t>（加東市役所</w:t>
      </w:r>
      <w:r w:rsidR="001038CB">
        <w:rPr>
          <w:rFonts w:ascii="ＭＳ Ｐゴシック" w:eastAsia="ＭＳ Ｐゴシック" w:hAnsi="ＭＳ Ｐゴシック" w:hint="eastAsia"/>
          <w:szCs w:val="21"/>
        </w:rPr>
        <w:t>１</w:t>
      </w:r>
      <w:r w:rsidRPr="00D52437">
        <w:rPr>
          <w:rFonts w:ascii="ＭＳ Ｐゴシック" w:eastAsia="ＭＳ Ｐゴシック" w:hAnsi="ＭＳ Ｐゴシック" w:hint="eastAsia"/>
          <w:szCs w:val="21"/>
        </w:rPr>
        <w:t>階）</w:t>
      </w:r>
    </w:p>
    <w:p w:rsidR="00A6133E" w:rsidRPr="00D52437" w:rsidRDefault="00A6133E" w:rsidP="002D77C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52437">
        <w:rPr>
          <w:rFonts w:ascii="ＭＳ Ｐゴシック" w:eastAsia="ＭＳ Ｐゴシック" w:hAnsi="ＭＳ Ｐゴシック" w:hint="eastAsia"/>
          <w:szCs w:val="21"/>
        </w:rPr>
        <w:t>電話：０７９５－４３－</w:t>
      </w:r>
      <w:r w:rsidR="001038CB">
        <w:rPr>
          <w:rFonts w:ascii="ＭＳ Ｐゴシック" w:eastAsia="ＭＳ Ｐゴシック" w:hAnsi="ＭＳ Ｐゴシック" w:hint="eastAsia"/>
          <w:szCs w:val="21"/>
        </w:rPr>
        <w:t>０５４４</w:t>
      </w:r>
      <w:r w:rsidR="00947B35" w:rsidRPr="00D5243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D5243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47B35" w:rsidRPr="00D52437">
        <w:rPr>
          <w:rFonts w:ascii="ＭＳ Ｐゴシック" w:eastAsia="ＭＳ Ｐゴシック" w:hAnsi="ＭＳ Ｐゴシック" w:hint="eastAsia"/>
          <w:szCs w:val="21"/>
        </w:rPr>
        <w:t>F</w:t>
      </w:r>
      <w:r w:rsidR="00947B35" w:rsidRPr="00D52437">
        <w:rPr>
          <w:rFonts w:ascii="ＭＳ Ｐゴシック" w:eastAsia="ＭＳ Ｐゴシック" w:hAnsi="ＭＳ Ｐゴシック"/>
          <w:szCs w:val="21"/>
        </w:rPr>
        <w:t>AX</w:t>
      </w:r>
      <w:r w:rsidR="00947B35" w:rsidRPr="00D52437">
        <w:rPr>
          <w:rFonts w:ascii="ＭＳ Ｐゴシック" w:eastAsia="ＭＳ Ｐゴシック" w:hAnsi="ＭＳ Ｐゴシック" w:hint="eastAsia"/>
          <w:szCs w:val="21"/>
        </w:rPr>
        <w:t>：０７９５－４２－</w:t>
      </w:r>
      <w:r w:rsidR="001038CB">
        <w:rPr>
          <w:rFonts w:ascii="ＭＳ Ｐゴシック" w:eastAsia="ＭＳ Ｐゴシック" w:hAnsi="ＭＳ Ｐゴシック" w:hint="eastAsia"/>
          <w:szCs w:val="21"/>
        </w:rPr>
        <w:t>１７３５</w:t>
      </w:r>
    </w:p>
    <w:p w:rsidR="007040BB" w:rsidRPr="007040BB" w:rsidRDefault="00947B35" w:rsidP="002D77C1">
      <w:pPr>
        <w:ind w:firstLineChars="100" w:firstLine="210"/>
        <w:rPr>
          <w:rFonts w:ascii="ＭＳ Ｐゴシック" w:eastAsia="ＭＳ Ｐゴシック" w:hAnsi="ＭＳ Ｐゴシック"/>
          <w:sz w:val="20"/>
          <w:szCs w:val="20"/>
        </w:rPr>
      </w:pPr>
      <w:r w:rsidRPr="00D52437">
        <w:rPr>
          <w:rFonts w:ascii="ＭＳ Ｐゴシック" w:eastAsia="ＭＳ Ｐゴシック" w:hAnsi="ＭＳ Ｐゴシック" w:hint="eastAsia"/>
          <w:szCs w:val="21"/>
        </w:rPr>
        <w:t>E-MAIL：</w:t>
      </w:r>
      <w:r w:rsidR="001038CB">
        <w:rPr>
          <w:rFonts w:ascii="ＭＳ Ｐゴシック" w:eastAsia="ＭＳ Ｐゴシック" w:hAnsi="ＭＳ Ｐゴシック"/>
          <w:szCs w:val="21"/>
        </w:rPr>
        <w:t>kokusaikoryu</w:t>
      </w:r>
      <w:bookmarkStart w:id="0" w:name="_GoBack"/>
      <w:bookmarkEnd w:id="0"/>
      <w:r w:rsidRPr="00D52437">
        <w:rPr>
          <w:rFonts w:ascii="ＭＳ Ｐゴシック" w:eastAsia="ＭＳ Ｐゴシック" w:hAnsi="ＭＳ Ｐゴシック" w:hint="eastAsia"/>
          <w:szCs w:val="21"/>
        </w:rPr>
        <w:t>@city.kato.lg.jp</w:t>
      </w:r>
    </w:p>
    <w:sectPr w:rsidR="007040BB" w:rsidRPr="007040BB" w:rsidSect="00BD525C">
      <w:headerReference w:type="default" r:id="rId8"/>
      <w:pgSz w:w="11906" w:h="16838"/>
      <w:pgMar w:top="540" w:right="1286" w:bottom="360" w:left="108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7A" w:rsidRDefault="00E1797A">
      <w:r>
        <w:separator/>
      </w:r>
    </w:p>
  </w:endnote>
  <w:endnote w:type="continuationSeparator" w:id="0">
    <w:p w:rsidR="00E1797A" w:rsidRDefault="00E1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7A" w:rsidRDefault="00E1797A">
      <w:r>
        <w:separator/>
      </w:r>
    </w:p>
  </w:footnote>
  <w:footnote w:type="continuationSeparator" w:id="0">
    <w:p w:rsidR="00E1797A" w:rsidRDefault="00E1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008" w:rsidRPr="004F0008" w:rsidRDefault="004F0008">
    <w:pPr>
      <w:pStyle w:val="a3"/>
      <w:rPr>
        <w:bdr w:val="single" w:sz="4" w:space="0" w:color="auto"/>
      </w:rPr>
    </w:pPr>
    <w:r w:rsidRPr="004F0008">
      <w:rPr>
        <w:rFonts w:hint="eastAsia"/>
        <w:bdr w:val="single" w:sz="4" w:space="0" w:color="auto"/>
      </w:rPr>
      <w:t>地区・自治</w:t>
    </w:r>
    <w:r w:rsidR="000413AE">
      <w:rPr>
        <w:rFonts w:hint="eastAsia"/>
        <w:bdr w:val="single" w:sz="4" w:space="0" w:color="auto"/>
      </w:rPr>
      <w:t>会</w:t>
    </w:r>
    <w:r w:rsidRPr="004F0008">
      <w:rPr>
        <w:rFonts w:hint="eastAsia"/>
        <w:bdr w:val="single" w:sz="4" w:space="0" w:color="auto"/>
      </w:rPr>
      <w:t>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4AA5"/>
    <w:multiLevelType w:val="hybridMultilevel"/>
    <w:tmpl w:val="9692D13E"/>
    <w:lvl w:ilvl="0" w:tplc="4ACAA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1"/>
    <w:rsid w:val="00003F0F"/>
    <w:rsid w:val="000233E9"/>
    <w:rsid w:val="00026205"/>
    <w:rsid w:val="00040FAF"/>
    <w:rsid w:val="000413AE"/>
    <w:rsid w:val="000850F2"/>
    <w:rsid w:val="0009255D"/>
    <w:rsid w:val="000A762A"/>
    <w:rsid w:val="000C4884"/>
    <w:rsid w:val="000E3824"/>
    <w:rsid w:val="000E3D9A"/>
    <w:rsid w:val="001038CB"/>
    <w:rsid w:val="00110202"/>
    <w:rsid w:val="001753C3"/>
    <w:rsid w:val="00183FC1"/>
    <w:rsid w:val="00184D30"/>
    <w:rsid w:val="001F18BF"/>
    <w:rsid w:val="00201358"/>
    <w:rsid w:val="00207FE3"/>
    <w:rsid w:val="002435CC"/>
    <w:rsid w:val="00244AEF"/>
    <w:rsid w:val="0028089C"/>
    <w:rsid w:val="002873CA"/>
    <w:rsid w:val="002B7653"/>
    <w:rsid w:val="002D77C1"/>
    <w:rsid w:val="00302373"/>
    <w:rsid w:val="003324DE"/>
    <w:rsid w:val="003623F5"/>
    <w:rsid w:val="003A5C68"/>
    <w:rsid w:val="003B0625"/>
    <w:rsid w:val="003E7C23"/>
    <w:rsid w:val="004260DB"/>
    <w:rsid w:val="00432AEF"/>
    <w:rsid w:val="00435351"/>
    <w:rsid w:val="00441C88"/>
    <w:rsid w:val="004636F0"/>
    <w:rsid w:val="0046532E"/>
    <w:rsid w:val="00473E2A"/>
    <w:rsid w:val="004E25EC"/>
    <w:rsid w:val="004F0008"/>
    <w:rsid w:val="004F6F4B"/>
    <w:rsid w:val="005231FA"/>
    <w:rsid w:val="00537C81"/>
    <w:rsid w:val="0054104A"/>
    <w:rsid w:val="00545122"/>
    <w:rsid w:val="005940C1"/>
    <w:rsid w:val="005B67EC"/>
    <w:rsid w:val="005F014B"/>
    <w:rsid w:val="006400A6"/>
    <w:rsid w:val="00661C3D"/>
    <w:rsid w:val="006F2553"/>
    <w:rsid w:val="007040BB"/>
    <w:rsid w:val="00706878"/>
    <w:rsid w:val="00725D75"/>
    <w:rsid w:val="007371F5"/>
    <w:rsid w:val="00745C0E"/>
    <w:rsid w:val="007622D2"/>
    <w:rsid w:val="00763EFB"/>
    <w:rsid w:val="007F0233"/>
    <w:rsid w:val="007F12A8"/>
    <w:rsid w:val="007F7943"/>
    <w:rsid w:val="008228F0"/>
    <w:rsid w:val="008A60C2"/>
    <w:rsid w:val="008B4CC8"/>
    <w:rsid w:val="008D6D84"/>
    <w:rsid w:val="008F25E8"/>
    <w:rsid w:val="00901664"/>
    <w:rsid w:val="009058AA"/>
    <w:rsid w:val="00942962"/>
    <w:rsid w:val="00947B35"/>
    <w:rsid w:val="00974D6D"/>
    <w:rsid w:val="00986D74"/>
    <w:rsid w:val="009C13B0"/>
    <w:rsid w:val="009E24DF"/>
    <w:rsid w:val="00A00DF9"/>
    <w:rsid w:val="00A36A40"/>
    <w:rsid w:val="00A431F0"/>
    <w:rsid w:val="00A471D8"/>
    <w:rsid w:val="00A6133E"/>
    <w:rsid w:val="00A6194D"/>
    <w:rsid w:val="00A645BA"/>
    <w:rsid w:val="00AD191F"/>
    <w:rsid w:val="00AD3DB6"/>
    <w:rsid w:val="00AF7A32"/>
    <w:rsid w:val="00B15820"/>
    <w:rsid w:val="00B357CA"/>
    <w:rsid w:val="00B44F41"/>
    <w:rsid w:val="00B56EB0"/>
    <w:rsid w:val="00B7341D"/>
    <w:rsid w:val="00B76CCB"/>
    <w:rsid w:val="00B81B72"/>
    <w:rsid w:val="00BC65A1"/>
    <w:rsid w:val="00BD525C"/>
    <w:rsid w:val="00BD6513"/>
    <w:rsid w:val="00BE1FB1"/>
    <w:rsid w:val="00C20873"/>
    <w:rsid w:val="00C61256"/>
    <w:rsid w:val="00C7491F"/>
    <w:rsid w:val="00C763DF"/>
    <w:rsid w:val="00CB0C01"/>
    <w:rsid w:val="00CC1888"/>
    <w:rsid w:val="00CC29ED"/>
    <w:rsid w:val="00CD4E29"/>
    <w:rsid w:val="00CE5CC6"/>
    <w:rsid w:val="00CF5763"/>
    <w:rsid w:val="00CF5CDF"/>
    <w:rsid w:val="00CF74E5"/>
    <w:rsid w:val="00D2494D"/>
    <w:rsid w:val="00D37BD4"/>
    <w:rsid w:val="00D40CAC"/>
    <w:rsid w:val="00D5229F"/>
    <w:rsid w:val="00D52437"/>
    <w:rsid w:val="00D63943"/>
    <w:rsid w:val="00D90618"/>
    <w:rsid w:val="00D94EA8"/>
    <w:rsid w:val="00DD3919"/>
    <w:rsid w:val="00DD5BF3"/>
    <w:rsid w:val="00DE2927"/>
    <w:rsid w:val="00DE3DA5"/>
    <w:rsid w:val="00DE4023"/>
    <w:rsid w:val="00DF0915"/>
    <w:rsid w:val="00DF7C51"/>
    <w:rsid w:val="00E1797A"/>
    <w:rsid w:val="00E209C8"/>
    <w:rsid w:val="00E27220"/>
    <w:rsid w:val="00E4337A"/>
    <w:rsid w:val="00E81B6C"/>
    <w:rsid w:val="00EA6060"/>
    <w:rsid w:val="00EB00C5"/>
    <w:rsid w:val="00ED2516"/>
    <w:rsid w:val="00ED63BD"/>
    <w:rsid w:val="00FD14DC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0190227"/>
  <w15:chartTrackingRefBased/>
  <w15:docId w15:val="{70096A34-5927-49C5-9798-E55EA43C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24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0C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0C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0C0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B0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rsid w:val="00AD191F"/>
    <w:pPr>
      <w:pBdr>
        <w:bottom w:val="single" w:sz="4" w:space="1" w:color="auto"/>
      </w:pBdr>
      <w:tabs>
        <w:tab w:val="left" w:pos="9720"/>
      </w:tabs>
      <w:wordWrap w:val="0"/>
      <w:jc w:val="center"/>
    </w:pPr>
    <w:rPr>
      <w:rFonts w:ascii="ＭＳ Ｐゴシック" w:eastAsia="ＭＳ Ｐゴシック" w:hAnsi="ＭＳ Ｐゴシック"/>
      <w:szCs w:val="21"/>
    </w:rPr>
  </w:style>
  <w:style w:type="paragraph" w:styleId="Web">
    <w:name w:val="Normal (Web)"/>
    <w:basedOn w:val="a"/>
    <w:uiPriority w:val="99"/>
    <w:unhideWhenUsed/>
    <w:rsid w:val="00745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F1EA-47B1-458F-984C-7702BBA8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1395</Words>
  <Characters>489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国際ボランティア人材バンク登録申込書（個人登録用）</vt:lpstr>
      <vt:lpstr>国際ボランティア人材バンク登録申込書（個人登録用）</vt:lpstr>
    </vt:vector>
  </TitlesOfParts>
  <Company>tomono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（地区）音声自動翻訳機の貸出・文書翻訳・通訳派遣申込書</dc:title>
  <dc:subject/>
  <dc:creator>tomono</dc:creator>
  <cp:keywords/>
  <cp:lastModifiedBy>00920iwasaki_y</cp:lastModifiedBy>
  <cp:revision>35</cp:revision>
  <cp:lastPrinted>2021-03-31T00:12:00Z</cp:lastPrinted>
  <dcterms:created xsi:type="dcterms:W3CDTF">2020-03-26T01:10:00Z</dcterms:created>
  <dcterms:modified xsi:type="dcterms:W3CDTF">2023-04-10T06:16:00Z</dcterms:modified>
</cp:coreProperties>
</file>