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312978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C1C29">
        <w:rPr>
          <w:rFonts w:ascii="ＭＳ 明朝" w:hAnsi="ＭＳ 明朝" w:hint="eastAsia"/>
          <w:sz w:val="22"/>
          <w:szCs w:val="22"/>
        </w:rPr>
        <w:t>加東市病院事業管理者</w:t>
      </w:r>
      <w:r>
        <w:rPr>
          <w:rFonts w:ascii="ＭＳ 明朝" w:hAnsi="ＭＳ 明朝" w:hint="eastAsia"/>
          <w:sz w:val="22"/>
          <w:szCs w:val="22"/>
          <w:lang w:eastAsia="zh-TW"/>
        </w:rPr>
        <w:t xml:space="preserve">　</w:t>
      </w:r>
      <w:r w:rsidR="00EC1C29">
        <w:rPr>
          <w:rFonts w:ascii="ＭＳ 明朝" w:hAnsi="ＭＳ 明朝" w:hint="eastAsia"/>
          <w:sz w:val="22"/>
          <w:szCs w:val="22"/>
        </w:rPr>
        <w:t>金岡　保</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B2875B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C1C29">
        <w:rPr>
          <w:rFonts w:ascii="ＭＳ 明朝" w:hAnsi="ＭＳ 明朝" w:hint="eastAsia"/>
          <w:sz w:val="22"/>
          <w:szCs w:val="22"/>
          <w:u w:val="single"/>
        </w:rPr>
        <w:t>令和５年度　加東市民病院警備業務委託（長期継続契約）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7A159640" w:rsidR="00F859D9" w:rsidRPr="0029546A" w:rsidRDefault="00EC1C2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警備業法（昭和47年法律第117号）に基づく警備業の認定を受けていることが確認できる認定証の写し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1C29"/>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7D90-3B06-4BBC-B9D0-3D51CEB0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38</cp:revision>
  <cp:lastPrinted>2015-04-14T00:51:00Z</cp:lastPrinted>
  <dcterms:created xsi:type="dcterms:W3CDTF">2017-08-08T02:18:00Z</dcterms:created>
  <dcterms:modified xsi:type="dcterms:W3CDTF">2023-07-19T00:50:00Z</dcterms:modified>
</cp:coreProperties>
</file>