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DAD1BE8"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65C8F">
        <w:rPr>
          <w:rFonts w:ascii="ＭＳ 明朝" w:hAnsi="ＭＳ 明朝" w:hint="eastAsia"/>
          <w:sz w:val="22"/>
          <w:szCs w:val="22"/>
        </w:rPr>
        <w:t>加東市長</w:t>
      </w:r>
      <w:r>
        <w:rPr>
          <w:rFonts w:ascii="ＭＳ 明朝" w:hAnsi="ＭＳ 明朝" w:hint="eastAsia"/>
          <w:sz w:val="22"/>
          <w:szCs w:val="22"/>
          <w:lang w:eastAsia="zh-TW"/>
        </w:rPr>
        <w:t xml:space="preserve">　</w:t>
      </w:r>
      <w:r w:rsidR="00D65C8F">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BAE679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65C8F">
        <w:rPr>
          <w:rFonts w:ascii="ＭＳ 明朝" w:hAnsi="ＭＳ 明朝" w:hint="eastAsia"/>
          <w:sz w:val="22"/>
          <w:szCs w:val="22"/>
          <w:u w:val="single"/>
        </w:rPr>
        <w:t>令和６年度　加東市社地域小中一貫校騒音測定業務委託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55549AD3" w:rsidR="00F859D9" w:rsidRPr="0029546A" w:rsidRDefault="00D65C8F"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補償コンサルタント登録規程に基づく「事業損失部門」の登録が確認できる登録証の写し</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5C8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35C3-3AC8-4996-B335-73C8A89D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2024-04-16T08:00:00Z</dcterms:modified>
</cp:coreProperties>
</file>