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EA00E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3342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3342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7132DD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33421">
        <w:rPr>
          <w:rFonts w:ascii="ＭＳ 明朝" w:hAnsi="ＭＳ 明朝" w:hint="eastAsia"/>
          <w:sz w:val="22"/>
          <w:szCs w:val="22"/>
        </w:rPr>
        <w:t>令和 6年 4月17日</w:t>
      </w:r>
      <w:r>
        <w:rPr>
          <w:rFonts w:ascii="ＭＳ 明朝" w:hAnsi="ＭＳ 明朝" w:hint="eastAsia"/>
          <w:sz w:val="22"/>
          <w:szCs w:val="22"/>
        </w:rPr>
        <w:t>付けで公告のありました</w:t>
      </w:r>
      <w:r w:rsidR="00B33421">
        <w:rPr>
          <w:rFonts w:ascii="ＭＳ 明朝" w:hAnsi="ＭＳ 明朝" w:hint="eastAsia"/>
          <w:sz w:val="22"/>
          <w:szCs w:val="22"/>
          <w:u w:val="single"/>
        </w:rPr>
        <w:t>令和６年度　校務用端末セキュリティ強化ライセンス購入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3421"/>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53A9-18F0-4B89-AEB7-A7635C1B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2024-04-16T07:33:00Z</dcterms:modified>
</cp:coreProperties>
</file>