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DA8CB7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E5FD9">
        <w:rPr>
          <w:rFonts w:ascii="ＭＳ 明朝" w:hAnsi="ＭＳ 明朝" w:hint="eastAsia"/>
          <w:sz w:val="22"/>
          <w:szCs w:val="22"/>
        </w:rPr>
        <w:t>加東市長</w:t>
      </w:r>
      <w:r>
        <w:rPr>
          <w:rFonts w:ascii="ＭＳ 明朝" w:hAnsi="ＭＳ 明朝" w:hint="eastAsia"/>
          <w:sz w:val="22"/>
          <w:szCs w:val="22"/>
          <w:lang w:eastAsia="zh-TW"/>
        </w:rPr>
        <w:t xml:space="preserve">　</w:t>
      </w:r>
      <w:r w:rsidR="007E5FD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3D26AB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E5FD9">
        <w:rPr>
          <w:rFonts w:ascii="ＭＳ 明朝" w:hAnsi="ＭＳ 明朝" w:hint="eastAsia"/>
          <w:sz w:val="22"/>
          <w:szCs w:val="22"/>
          <w:u w:val="single"/>
        </w:rPr>
        <w:t>令和６年度　加東市土地利用方針見直し検討業務委託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D75510A" w14:textId="77777777" w:rsidR="007E5FD9" w:rsidRDefault="007E5FD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建設コンサルタント登録規程に基づく「都市計画及び地方計画部門」の登録が確認できる登録証の写し</w:t>
      </w:r>
    </w:p>
    <w:p w14:paraId="46772A22" w14:textId="77777777" w:rsidR="007E5FD9" w:rsidRDefault="007E5FD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3CBD4758" w:rsidR="00F859D9" w:rsidRPr="0029546A" w:rsidRDefault="007E5FD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E5FD9"/>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E09E-3A4A-4DFF-AFEA-BE6A8C7E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2024-06-05T01:24:00Z</dcterms:modified>
</cp:coreProperties>
</file>