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D80564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227282">
        <w:rPr>
          <w:rFonts w:ascii="ＭＳ 明朝" w:hAnsi="ＭＳ 明朝" w:hint="eastAsia"/>
          <w:sz w:val="22"/>
          <w:szCs w:val="22"/>
        </w:rPr>
        <w:t>加東市長</w:t>
      </w:r>
      <w:r>
        <w:rPr>
          <w:rFonts w:ascii="ＭＳ 明朝" w:hAnsi="ＭＳ 明朝" w:hint="eastAsia"/>
          <w:sz w:val="22"/>
          <w:szCs w:val="22"/>
          <w:lang w:eastAsia="zh-TW"/>
        </w:rPr>
        <w:t xml:space="preserve">　</w:t>
      </w:r>
      <w:r w:rsidR="0022728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778937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227282">
        <w:rPr>
          <w:rFonts w:ascii="ＭＳ 明朝" w:hAnsi="ＭＳ 明朝" w:hint="eastAsia"/>
          <w:sz w:val="22"/>
          <w:szCs w:val="22"/>
          <w:u w:val="single"/>
        </w:rPr>
        <w:t>令和６年度　加東市天神地区駐輪場整備工事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A29ED6F" w14:textId="77777777" w:rsidR="00227282" w:rsidRDefault="0022728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76576276" w14:textId="77777777" w:rsidR="00227282" w:rsidRDefault="0022728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13A0FD13" w14:textId="77777777" w:rsidR="00227282" w:rsidRDefault="0022728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91FED4D" w:rsidR="00F859D9" w:rsidRPr="0029546A" w:rsidRDefault="0022728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9196728">
    <w:abstractNumId w:val="3"/>
  </w:num>
  <w:num w:numId="2" w16cid:durableId="1292131138">
    <w:abstractNumId w:val="0"/>
  </w:num>
  <w:num w:numId="3" w16cid:durableId="1021707777">
    <w:abstractNumId w:val="1"/>
  </w:num>
  <w:num w:numId="4" w16cid:durableId="1860967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27282"/>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3878"/>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BD0"/>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2024-09-24T09:04:00Z</dcterms:modified>
</cp:coreProperties>
</file>