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6AC0D8B3"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5C2D56">
        <w:rPr>
          <w:rFonts w:ascii="ＭＳ 明朝" w:hAnsi="ＭＳ 明朝" w:hint="eastAsia"/>
          <w:sz w:val="22"/>
          <w:szCs w:val="22"/>
        </w:rPr>
        <w:t>加東市長</w:t>
      </w:r>
      <w:r>
        <w:rPr>
          <w:rFonts w:ascii="ＭＳ 明朝" w:hAnsi="ＭＳ 明朝" w:hint="eastAsia"/>
          <w:sz w:val="22"/>
          <w:szCs w:val="22"/>
          <w:lang w:eastAsia="zh-TW"/>
        </w:rPr>
        <w:t xml:space="preserve">　</w:t>
      </w:r>
      <w:r w:rsidR="005C2D56">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715B137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5C2D56">
        <w:rPr>
          <w:rFonts w:ascii="ＭＳ 明朝" w:hAnsi="ＭＳ 明朝" w:hint="eastAsia"/>
          <w:sz w:val="22"/>
          <w:szCs w:val="22"/>
          <w:u w:val="single"/>
        </w:rPr>
        <w:t>令和７年度　加東市立学校特定建築物定期調査報告等業務委託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5B4C7886" w14:textId="77777777" w:rsidR="005C2D56" w:rsidRDefault="005C2D56"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建築士法（昭和25年法律第202号）に基づく建築士事務所の登録が確認できる登録証明書の写し</w:t>
      </w:r>
    </w:p>
    <w:p w14:paraId="4A6383D1" w14:textId="6F8DB098" w:rsidR="00F859D9" w:rsidRPr="0029546A" w:rsidRDefault="005C2D56"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17760746">
    <w:abstractNumId w:val="3"/>
  </w:num>
  <w:num w:numId="2" w16cid:durableId="989795759">
    <w:abstractNumId w:val="0"/>
  </w:num>
  <w:num w:numId="3" w16cid:durableId="214706841">
    <w:abstractNumId w:val="1"/>
  </w:num>
  <w:num w:numId="4" w16cid:durableId="14815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36FF9"/>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2D56"/>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76A"/>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2025-06-03T02:35:00Z</dcterms:modified>
</cp:coreProperties>
</file>