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50E0FD07"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BB7A27">
        <w:rPr>
          <w:rFonts w:ascii="ＭＳ 明朝" w:hAnsi="ＭＳ 明朝" w:hint="eastAsia"/>
          <w:sz w:val="22"/>
          <w:szCs w:val="22"/>
        </w:rPr>
        <w:t>加東市長</w:t>
      </w:r>
      <w:r>
        <w:rPr>
          <w:rFonts w:ascii="ＭＳ 明朝" w:hAnsi="ＭＳ 明朝" w:hint="eastAsia"/>
          <w:sz w:val="22"/>
          <w:szCs w:val="22"/>
          <w:lang w:eastAsia="zh-TW"/>
        </w:rPr>
        <w:t xml:space="preserve">　</w:t>
      </w:r>
      <w:r w:rsidR="00BB7A27">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42834292"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BB7A27">
        <w:rPr>
          <w:rFonts w:ascii="ＭＳ 明朝" w:hAnsi="ＭＳ 明朝" w:hint="eastAsia"/>
          <w:sz w:val="22"/>
          <w:szCs w:val="22"/>
          <w:u w:val="single"/>
        </w:rPr>
        <w:t>令和７年度　農山漁村地域整備交付金　大畑蔵谷地区五反田井堰用排水路実施設計業務委託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BB67004" w14:textId="77777777" w:rsidR="00BB7A27" w:rsidRDefault="00BB7A2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建設コンサルタント登録規程に基づく「農業土木部門」の登録が確認できる登録証の写し</w:t>
      </w:r>
    </w:p>
    <w:p w14:paraId="2D16186D" w14:textId="77777777" w:rsidR="00BB7A27" w:rsidRDefault="00BB7A2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測量法（昭和24年法律第188号）に基づく測量業の登録をしていることが確認できる登録証明書の写し</w:t>
      </w:r>
    </w:p>
    <w:p w14:paraId="313A1648" w14:textId="77777777" w:rsidR="00BB7A27" w:rsidRDefault="00BB7A27"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767A4D4A" w:rsidR="00F859D9" w:rsidRPr="0029546A" w:rsidRDefault="00BB7A27"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入札参加条件に示す業務実績が確認できる契約書及び仕様書の写し又は実績データの写し（実績データはテクリス等に完了登録したもので複数ある場合でも提出は1件のみ）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1424084">
    <w:abstractNumId w:val="3"/>
  </w:num>
  <w:num w:numId="2" w16cid:durableId="941957954">
    <w:abstractNumId w:val="0"/>
  </w:num>
  <w:num w:numId="3" w16cid:durableId="1057123834">
    <w:abstractNumId w:val="1"/>
  </w:num>
  <w:num w:numId="4" w16cid:durableId="439615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3222F"/>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4680"/>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B7A27"/>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82</Words>
  <Characters>471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2025-10-21T02:48:00Z</dcterms:modified>
</cp:coreProperties>
</file>