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8E8C7E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4F09C8">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4F09C8">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394DC6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4F09C8">
        <w:rPr>
          <w:rFonts w:ascii="ＭＳ 明朝" w:hAnsi="ＭＳ 明朝" w:hint="eastAsia"/>
          <w:sz w:val="22"/>
          <w:szCs w:val="22"/>
        </w:rPr>
        <w:t>令和 8年 3月 4日</w:t>
      </w:r>
      <w:r>
        <w:rPr>
          <w:rFonts w:ascii="ＭＳ 明朝" w:hAnsi="ＭＳ 明朝" w:hint="eastAsia"/>
          <w:sz w:val="22"/>
          <w:szCs w:val="22"/>
        </w:rPr>
        <w:t>付けで公告のありました</w:t>
      </w:r>
      <w:r w:rsidR="004F09C8">
        <w:rPr>
          <w:rFonts w:ascii="ＭＳ 明朝" w:hAnsi="ＭＳ 明朝" w:hint="eastAsia"/>
          <w:sz w:val="22"/>
          <w:szCs w:val="22"/>
          <w:u w:val="single"/>
        </w:rPr>
        <w:t>令和８年度　加東市指定ごみ袋作製業務委託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09C8"/>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2026-03-02T09:00:00Z</dcterms:modified>
</cp:coreProperties>
</file>