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4E16E388"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B353AB">
        <w:rPr>
          <w:rFonts w:ascii="ＭＳ 明朝" w:hAnsi="ＭＳ 明朝" w:hint="eastAsia"/>
          <w:sz w:val="22"/>
          <w:szCs w:val="22"/>
        </w:rPr>
        <w:t>加東市長</w:t>
      </w:r>
      <w:r>
        <w:rPr>
          <w:rFonts w:ascii="ＭＳ 明朝" w:hAnsi="ＭＳ 明朝" w:hint="eastAsia"/>
          <w:sz w:val="22"/>
          <w:szCs w:val="22"/>
          <w:lang w:eastAsia="zh-TW"/>
        </w:rPr>
        <w:t xml:space="preserve">　</w:t>
      </w:r>
      <w:r w:rsidR="00B353AB">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11C4D051"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B353AB">
        <w:rPr>
          <w:rFonts w:ascii="ＭＳ 明朝" w:hAnsi="ＭＳ 明朝" w:hint="eastAsia"/>
          <w:sz w:val="22"/>
          <w:szCs w:val="22"/>
          <w:u w:val="single"/>
        </w:rPr>
        <w:t>令和８年度　市単独事業　八之坪公園トイレ改修工事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69C93634" w14:textId="77777777" w:rsidR="00B353AB" w:rsidRDefault="00B353AB"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建設業法（昭和24年法律第100号）に規定する管工事業の建設業許可が確認できるもの</w:t>
      </w:r>
    </w:p>
    <w:p w14:paraId="1814F62A" w14:textId="77777777" w:rsidR="00B353AB" w:rsidRDefault="00B353AB"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経営規模等評価結果通知書の写し（最新のものかつ管工事の完成工事高を有するもの）</w:t>
      </w:r>
    </w:p>
    <w:p w14:paraId="15E11AA4" w14:textId="77777777" w:rsidR="00B353AB" w:rsidRDefault="00B353AB"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697C8A69" w:rsidR="00F859D9" w:rsidRPr="0029546A" w:rsidRDefault="00B353AB"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13601037">
    <w:abstractNumId w:val="3"/>
  </w:num>
  <w:num w:numId="2" w16cid:durableId="804813574">
    <w:abstractNumId w:val="0"/>
  </w:num>
  <w:num w:numId="3" w16cid:durableId="945774880">
    <w:abstractNumId w:val="1"/>
  </w:num>
  <w:num w:numId="4" w16cid:durableId="331950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937FF"/>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353AB"/>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B9F"/>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68</Words>
  <Characters>392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2026-05-18T02:27:00Z</dcterms:modified>
</cp:coreProperties>
</file>