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AFAF0E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90A5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790A5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A2E5D3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90A53">
        <w:rPr>
          <w:rFonts w:ascii="ＭＳ 明朝" w:hAnsi="ＭＳ 明朝" w:hint="eastAsia"/>
          <w:sz w:val="22"/>
          <w:szCs w:val="22"/>
        </w:rPr>
        <w:t>令和 8年 7月15日</w:t>
      </w:r>
      <w:r>
        <w:rPr>
          <w:rFonts w:ascii="ＭＳ 明朝" w:hAnsi="ＭＳ 明朝" w:hint="eastAsia"/>
          <w:sz w:val="22"/>
          <w:szCs w:val="22"/>
        </w:rPr>
        <w:t>付けで公告のありました</w:t>
      </w:r>
      <w:r w:rsidR="00790A53">
        <w:rPr>
          <w:rFonts w:ascii="ＭＳ 明朝" w:hAnsi="ＭＳ 明朝" w:hint="eastAsia"/>
          <w:sz w:val="22"/>
          <w:szCs w:val="22"/>
          <w:u w:val="single"/>
        </w:rPr>
        <w:t>令和８年度　市営住宅６団地消防設備法定点検業務委託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A53"/>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2026-07-14T23:53:00Z</dcterms:modified>
</cp:coreProperties>
</file>