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25547787"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2621CF">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2621CF">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52E467F2"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2621CF">
        <w:rPr>
          <w:rFonts w:ascii="ＭＳ 明朝" w:hAnsi="ＭＳ 明朝" w:hint="eastAsia"/>
          <w:sz w:val="22"/>
          <w:szCs w:val="22"/>
        </w:rPr>
        <w:t>令和 8年 9月30日</w:t>
      </w:r>
      <w:r>
        <w:rPr>
          <w:rFonts w:ascii="ＭＳ 明朝" w:hAnsi="ＭＳ 明朝" w:hint="eastAsia"/>
          <w:sz w:val="22"/>
          <w:szCs w:val="22"/>
        </w:rPr>
        <w:t>付けで公告のありました</w:t>
      </w:r>
      <w:r w:rsidR="002621CF">
        <w:rPr>
          <w:rFonts w:ascii="ＭＳ 明朝" w:hAnsi="ＭＳ 明朝" w:hint="eastAsia"/>
          <w:sz w:val="22"/>
          <w:szCs w:val="22"/>
          <w:u w:val="single"/>
        </w:rPr>
        <w:t>令和８年度　上水道事業　水道水質検査業務委託（長期継続契約）</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21CF"/>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118</Words>
  <Characters>676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2026-09-29T09:26:00Z</dcterms:modified>
</cp:coreProperties>
</file>