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77996FF1"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0A3FA3">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0A3FA3">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41BB1BE6"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0A3FA3">
        <w:rPr>
          <w:rFonts w:ascii="ＭＳ 明朝" w:hAnsi="ＭＳ 明朝" w:hint="eastAsia"/>
          <w:sz w:val="22"/>
          <w:szCs w:val="22"/>
        </w:rPr>
        <w:t>令和 8年10月 7日</w:t>
      </w:r>
      <w:r>
        <w:rPr>
          <w:rFonts w:ascii="ＭＳ 明朝" w:hAnsi="ＭＳ 明朝" w:hint="eastAsia"/>
          <w:sz w:val="22"/>
          <w:szCs w:val="22"/>
        </w:rPr>
        <w:t>付けで公告のありました</w:t>
      </w:r>
      <w:r w:rsidR="000A3FA3">
        <w:rPr>
          <w:rFonts w:ascii="ＭＳ 明朝" w:hAnsi="ＭＳ 明朝" w:hint="eastAsia"/>
          <w:sz w:val="22"/>
          <w:szCs w:val="22"/>
          <w:u w:val="single"/>
        </w:rPr>
        <w:t>令和８年度　市単独事業　千鳥川桜堤公園施設整備工事</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A3FA3"/>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127</Words>
  <Characters>727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2026-10-06T08:59:00Z</dcterms:modified>
</cp:coreProperties>
</file>