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77319C7F"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3E131D">
        <w:rPr>
          <w:rFonts w:ascii="ＭＳ 明朝" w:hAnsi="ＭＳ 明朝" w:hint="eastAsia"/>
          <w:sz w:val="22"/>
          <w:szCs w:val="22"/>
        </w:rPr>
        <w:t>加東市長</w:t>
      </w:r>
      <w:r>
        <w:rPr>
          <w:rFonts w:ascii="ＭＳ 明朝" w:hAnsi="ＭＳ 明朝" w:hint="eastAsia"/>
          <w:sz w:val="22"/>
          <w:szCs w:val="22"/>
          <w:lang w:eastAsia="zh-TW"/>
        </w:rPr>
        <w:t xml:space="preserve">　</w:t>
      </w:r>
      <w:r w:rsidR="003E131D">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27B5A69A"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3E131D">
        <w:rPr>
          <w:rFonts w:ascii="ＭＳ 明朝" w:hAnsi="ＭＳ 明朝" w:hint="eastAsia"/>
          <w:sz w:val="22"/>
          <w:szCs w:val="22"/>
          <w:u w:val="single"/>
        </w:rPr>
        <w:t>令和８年度　市単独事業　千鳥川桜堤公園施設整備工事</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59A7DB9F" w14:textId="77777777" w:rsidR="003E131D" w:rsidRDefault="003E131D"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建設業法（昭和24年法律第100号）に規定する造園工事業の建設業許可が確認できるもの</w:t>
      </w:r>
    </w:p>
    <w:p w14:paraId="54900111" w14:textId="77777777" w:rsidR="003E131D" w:rsidRDefault="003E131D"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経営規模等評価結果通知書の写し（最新のものかつ造園工事の完成工事高を有するもの）</w:t>
      </w:r>
    </w:p>
    <w:p w14:paraId="1C2F0C50" w14:textId="77777777" w:rsidR="003E131D" w:rsidRDefault="003E131D"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4E9C17D0" w:rsidR="00F859D9" w:rsidRPr="0029546A" w:rsidRDefault="003E131D"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12392812">
    <w:abstractNumId w:val="3"/>
  </w:num>
  <w:num w:numId="2" w16cid:durableId="2094937938">
    <w:abstractNumId w:val="0"/>
  </w:num>
  <w:num w:numId="3" w16cid:durableId="320431998">
    <w:abstractNumId w:val="1"/>
  </w:num>
  <w:num w:numId="4" w16cid:durableId="111435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31D"/>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69</Words>
  <Characters>394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2026-10-06T09:00:00Z</dcterms:modified>
</cp:coreProperties>
</file>